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81969" w14:textId="77777777" w:rsidR="00537DE0" w:rsidRDefault="00613552" w:rsidP="003D2238">
      <w:pPr>
        <w:jc w:val="center"/>
        <w:rPr>
          <w:rFonts w:ascii="Trebuchet MS" w:hAnsi="Trebuchet MS"/>
          <w:b/>
          <w:sz w:val="52"/>
          <w:szCs w:val="52"/>
        </w:rPr>
      </w:pPr>
      <w:r>
        <w:rPr>
          <w:rFonts w:ascii="Trebuchet MS" w:hAnsi="Trebuchet MS"/>
          <w:b/>
          <w:sz w:val="52"/>
          <w:szCs w:val="52"/>
        </w:rPr>
        <w:t xml:space="preserve">Patient Participation Group </w:t>
      </w:r>
    </w:p>
    <w:p w14:paraId="3825C27A" w14:textId="79D79634" w:rsidR="00387756" w:rsidRDefault="00E77F40" w:rsidP="003D2238">
      <w:pPr>
        <w:jc w:val="center"/>
        <w:rPr>
          <w:rFonts w:ascii="Trebuchet MS" w:hAnsi="Trebuchet MS"/>
          <w:b/>
          <w:sz w:val="52"/>
          <w:szCs w:val="52"/>
        </w:rPr>
      </w:pPr>
      <w:r>
        <w:rPr>
          <w:rFonts w:ascii="Trebuchet MS" w:hAnsi="Trebuchet MS"/>
          <w:b/>
          <w:sz w:val="52"/>
          <w:szCs w:val="52"/>
        </w:rPr>
        <w:t>Minutes</w:t>
      </w:r>
    </w:p>
    <w:p w14:paraId="4F273401" w14:textId="71E27DDF" w:rsidR="00613552" w:rsidRDefault="00381248" w:rsidP="003D2238">
      <w:pPr>
        <w:jc w:val="center"/>
        <w:rPr>
          <w:rFonts w:ascii="Trebuchet MS" w:hAnsi="Trebuchet MS"/>
          <w:b/>
          <w:sz w:val="52"/>
          <w:szCs w:val="52"/>
        </w:rPr>
      </w:pPr>
      <w:r>
        <w:rPr>
          <w:rFonts w:ascii="Trebuchet MS" w:hAnsi="Trebuchet MS"/>
          <w:b/>
          <w:sz w:val="52"/>
          <w:szCs w:val="52"/>
        </w:rPr>
        <w:t>1</w:t>
      </w:r>
      <w:r w:rsidRPr="00381248">
        <w:rPr>
          <w:rFonts w:ascii="Trebuchet MS" w:hAnsi="Trebuchet MS"/>
          <w:b/>
          <w:sz w:val="52"/>
          <w:szCs w:val="52"/>
          <w:vertAlign w:val="superscript"/>
        </w:rPr>
        <w:t>st</w:t>
      </w:r>
      <w:r>
        <w:rPr>
          <w:rFonts w:ascii="Trebuchet MS" w:hAnsi="Trebuchet MS"/>
          <w:b/>
          <w:sz w:val="52"/>
          <w:szCs w:val="52"/>
        </w:rPr>
        <w:t xml:space="preserve"> July 2024</w:t>
      </w:r>
    </w:p>
    <w:p w14:paraId="767CCE7A" w14:textId="668792A2" w:rsidR="00537DE0" w:rsidRDefault="00537DE0" w:rsidP="003D2238">
      <w:pPr>
        <w:jc w:val="center"/>
        <w:rPr>
          <w:rFonts w:ascii="Trebuchet MS" w:hAnsi="Trebuchet MS"/>
          <w:b/>
          <w:sz w:val="52"/>
          <w:szCs w:val="52"/>
        </w:rPr>
      </w:pPr>
      <w:r>
        <w:rPr>
          <w:rFonts w:ascii="Trebuchet MS" w:hAnsi="Trebuchet MS"/>
          <w:b/>
          <w:sz w:val="52"/>
          <w:szCs w:val="52"/>
        </w:rPr>
        <w:t>3.15pm</w:t>
      </w:r>
    </w:p>
    <w:p w14:paraId="6D0AC7AE" w14:textId="77777777" w:rsidR="00381248" w:rsidRDefault="00381248" w:rsidP="003D2238">
      <w:pPr>
        <w:jc w:val="center"/>
        <w:rPr>
          <w:rFonts w:ascii="Trebuchet MS" w:hAnsi="Trebuchet MS"/>
          <w:b/>
          <w:sz w:val="52"/>
          <w:szCs w:val="52"/>
        </w:rPr>
      </w:pPr>
    </w:p>
    <w:tbl>
      <w:tblPr>
        <w:tblStyle w:val="TableGrid"/>
        <w:tblW w:w="0" w:type="auto"/>
        <w:tblLook w:val="04A0" w:firstRow="1" w:lastRow="0" w:firstColumn="1" w:lastColumn="0" w:noHBand="0" w:noVBand="1"/>
      </w:tblPr>
      <w:tblGrid>
        <w:gridCol w:w="4508"/>
        <w:gridCol w:w="4508"/>
      </w:tblGrid>
      <w:tr w:rsidR="00DE5EC1" w:rsidRPr="00DE5EC1" w14:paraId="377CCD46" w14:textId="77777777" w:rsidTr="001A6E4A">
        <w:tc>
          <w:tcPr>
            <w:tcW w:w="4508" w:type="dxa"/>
          </w:tcPr>
          <w:p w14:paraId="7340A144" w14:textId="4A8F3F41" w:rsidR="00DE5EC1" w:rsidRPr="00DE5EC1" w:rsidRDefault="00DE5EC1" w:rsidP="001A6E4A">
            <w:pPr>
              <w:rPr>
                <w:rFonts w:ascii="Arial" w:hAnsi="Arial" w:cs="Arial"/>
                <w:b/>
              </w:rPr>
            </w:pPr>
            <w:r w:rsidRPr="00DE5EC1">
              <w:rPr>
                <w:rFonts w:ascii="Arial" w:hAnsi="Arial" w:cs="Arial"/>
                <w:b/>
              </w:rPr>
              <w:t>Attendees</w:t>
            </w:r>
          </w:p>
        </w:tc>
        <w:tc>
          <w:tcPr>
            <w:tcW w:w="4508" w:type="dxa"/>
          </w:tcPr>
          <w:p w14:paraId="1177AEE2" w14:textId="77777777" w:rsidR="00DE5EC1" w:rsidRPr="00DE5EC1" w:rsidRDefault="00DE5EC1" w:rsidP="001A6E4A">
            <w:pPr>
              <w:rPr>
                <w:rFonts w:ascii="Arial" w:hAnsi="Arial" w:cs="Arial"/>
                <w:b/>
              </w:rPr>
            </w:pPr>
            <w:r w:rsidRPr="00DE5EC1">
              <w:rPr>
                <w:rFonts w:ascii="Arial" w:hAnsi="Arial" w:cs="Arial"/>
                <w:b/>
              </w:rPr>
              <w:t>Apologies</w:t>
            </w:r>
          </w:p>
        </w:tc>
      </w:tr>
      <w:tr w:rsidR="00DE5EC1" w:rsidRPr="00DE5EC1" w14:paraId="7827D62F" w14:textId="77777777" w:rsidTr="001A6E4A">
        <w:tc>
          <w:tcPr>
            <w:tcW w:w="4508" w:type="dxa"/>
          </w:tcPr>
          <w:p w14:paraId="0C4AEBCC" w14:textId="5C5119B2" w:rsidR="00DE5EC1" w:rsidRPr="00DE5EC1" w:rsidRDefault="00DE5EC1" w:rsidP="00DE5EC1">
            <w:pPr>
              <w:rPr>
                <w:rFonts w:ascii="Arial" w:hAnsi="Arial" w:cs="Arial"/>
                <w:b/>
              </w:rPr>
            </w:pPr>
            <w:r w:rsidRPr="00DE5EC1">
              <w:rPr>
                <w:rFonts w:ascii="Arial" w:hAnsi="Arial" w:cs="Arial"/>
                <w:b/>
              </w:rPr>
              <w:t>Patients</w:t>
            </w:r>
          </w:p>
          <w:p w14:paraId="314497C6" w14:textId="77777777" w:rsidR="00DE5EC1" w:rsidRPr="00DE5EC1" w:rsidRDefault="00DE5EC1" w:rsidP="00DE5EC1">
            <w:pPr>
              <w:rPr>
                <w:rFonts w:ascii="Arial" w:hAnsi="Arial" w:cs="Arial"/>
                <w:b/>
              </w:rPr>
            </w:pPr>
            <w:r w:rsidRPr="00DE5EC1">
              <w:rPr>
                <w:rFonts w:ascii="Arial" w:hAnsi="Arial" w:cs="Arial"/>
                <w:b/>
              </w:rPr>
              <w:t>Tom &amp; Janet Mackin</w:t>
            </w:r>
          </w:p>
          <w:p w14:paraId="2F7F5648" w14:textId="77777777" w:rsidR="00DE5EC1" w:rsidRPr="00DE5EC1" w:rsidRDefault="00DE5EC1" w:rsidP="00DE5EC1">
            <w:pPr>
              <w:rPr>
                <w:rFonts w:ascii="Arial" w:hAnsi="Arial" w:cs="Arial"/>
                <w:b/>
              </w:rPr>
            </w:pPr>
            <w:r w:rsidRPr="00DE5EC1">
              <w:rPr>
                <w:rFonts w:ascii="Arial" w:hAnsi="Arial" w:cs="Arial"/>
                <w:b/>
              </w:rPr>
              <w:t>Kathleen Perry</w:t>
            </w:r>
          </w:p>
          <w:p w14:paraId="431DC958" w14:textId="7328758C" w:rsidR="00DE5EC1" w:rsidRPr="00DE5EC1" w:rsidRDefault="00DE5EC1" w:rsidP="00DE5EC1">
            <w:pPr>
              <w:rPr>
                <w:rFonts w:ascii="Arial" w:hAnsi="Arial" w:cs="Arial"/>
                <w:b/>
              </w:rPr>
            </w:pPr>
            <w:r w:rsidRPr="00DE5EC1">
              <w:rPr>
                <w:rFonts w:ascii="Arial" w:hAnsi="Arial" w:cs="Arial"/>
                <w:b/>
              </w:rPr>
              <w:t xml:space="preserve">Marie-Luise </w:t>
            </w:r>
            <w:r w:rsidRPr="00DE5EC1">
              <w:rPr>
                <w:rFonts w:ascii="Arial" w:hAnsi="Arial" w:cs="Arial"/>
                <w:b/>
              </w:rPr>
              <w:t>Heinicke</w:t>
            </w:r>
          </w:p>
          <w:p w14:paraId="68C20FDB" w14:textId="77777777" w:rsidR="00DE5EC1" w:rsidRPr="00DE5EC1" w:rsidRDefault="00DE5EC1" w:rsidP="00DE5EC1">
            <w:pPr>
              <w:rPr>
                <w:rFonts w:ascii="Arial" w:hAnsi="Arial" w:cs="Arial"/>
                <w:b/>
              </w:rPr>
            </w:pPr>
            <w:r w:rsidRPr="00DE5EC1">
              <w:rPr>
                <w:rFonts w:ascii="Arial" w:hAnsi="Arial" w:cs="Arial"/>
                <w:b/>
              </w:rPr>
              <w:t>John Fraser</w:t>
            </w:r>
          </w:p>
          <w:p w14:paraId="77E72B0F" w14:textId="77777777" w:rsidR="00DE5EC1" w:rsidRPr="00DE5EC1" w:rsidRDefault="00DE5EC1" w:rsidP="00DE5EC1">
            <w:pPr>
              <w:rPr>
                <w:rFonts w:ascii="Arial" w:hAnsi="Arial" w:cs="Arial"/>
                <w:b/>
              </w:rPr>
            </w:pPr>
            <w:r w:rsidRPr="00DE5EC1">
              <w:rPr>
                <w:rFonts w:ascii="Arial" w:hAnsi="Arial" w:cs="Arial"/>
                <w:b/>
              </w:rPr>
              <w:t>Jim Mindham</w:t>
            </w:r>
          </w:p>
          <w:p w14:paraId="7A6BCADE" w14:textId="77777777" w:rsidR="00DE5EC1" w:rsidRPr="00DE5EC1" w:rsidRDefault="00DE5EC1" w:rsidP="00DE5EC1">
            <w:pPr>
              <w:rPr>
                <w:rFonts w:ascii="Arial" w:hAnsi="Arial" w:cs="Arial"/>
                <w:b/>
              </w:rPr>
            </w:pPr>
            <w:r w:rsidRPr="00DE5EC1">
              <w:rPr>
                <w:rFonts w:ascii="Arial" w:hAnsi="Arial" w:cs="Arial"/>
                <w:b/>
              </w:rPr>
              <w:t>Ellen Downing</w:t>
            </w:r>
          </w:p>
          <w:p w14:paraId="1452A08F" w14:textId="77777777" w:rsidR="00DE5EC1" w:rsidRPr="00DE5EC1" w:rsidRDefault="00DE5EC1" w:rsidP="00DE5EC1">
            <w:pPr>
              <w:rPr>
                <w:rFonts w:ascii="Arial" w:hAnsi="Arial" w:cs="Arial"/>
                <w:b/>
              </w:rPr>
            </w:pPr>
            <w:r w:rsidRPr="00DE5EC1">
              <w:rPr>
                <w:rFonts w:ascii="Arial" w:hAnsi="Arial" w:cs="Arial"/>
                <w:b/>
              </w:rPr>
              <w:t>Shelagh Wyles</w:t>
            </w:r>
          </w:p>
          <w:p w14:paraId="40E655CE" w14:textId="77777777" w:rsidR="00DE5EC1" w:rsidRPr="00DE5EC1" w:rsidRDefault="00DE5EC1" w:rsidP="00DE5EC1">
            <w:pPr>
              <w:rPr>
                <w:rFonts w:ascii="Arial" w:hAnsi="Arial" w:cs="Arial"/>
                <w:b/>
              </w:rPr>
            </w:pPr>
            <w:r w:rsidRPr="00DE5EC1">
              <w:rPr>
                <w:rFonts w:ascii="Arial" w:hAnsi="Arial" w:cs="Arial"/>
                <w:b/>
              </w:rPr>
              <w:t>Peter Gould</w:t>
            </w:r>
          </w:p>
          <w:p w14:paraId="5F76A117" w14:textId="77777777" w:rsidR="00DE5EC1" w:rsidRPr="00DE5EC1" w:rsidRDefault="00DE5EC1" w:rsidP="00DE5EC1">
            <w:pPr>
              <w:rPr>
                <w:rFonts w:ascii="Arial" w:hAnsi="Arial" w:cs="Arial"/>
                <w:b/>
              </w:rPr>
            </w:pPr>
            <w:r w:rsidRPr="00DE5EC1">
              <w:rPr>
                <w:rFonts w:ascii="Arial" w:hAnsi="Arial" w:cs="Arial"/>
                <w:b/>
              </w:rPr>
              <w:t>Ann Gould</w:t>
            </w:r>
          </w:p>
          <w:p w14:paraId="650EE6B7" w14:textId="77777777" w:rsidR="00DE5EC1" w:rsidRPr="00DE5EC1" w:rsidRDefault="00DE5EC1" w:rsidP="00DE5EC1">
            <w:pPr>
              <w:rPr>
                <w:rFonts w:ascii="Arial" w:hAnsi="Arial" w:cs="Arial"/>
                <w:b/>
              </w:rPr>
            </w:pPr>
            <w:r w:rsidRPr="00DE5EC1">
              <w:rPr>
                <w:rFonts w:ascii="Arial" w:hAnsi="Arial" w:cs="Arial"/>
                <w:b/>
              </w:rPr>
              <w:t>Anne Phillips</w:t>
            </w:r>
          </w:p>
          <w:p w14:paraId="6EF9C85D" w14:textId="07B5E1E3" w:rsidR="00DE5EC1" w:rsidRPr="00DE5EC1" w:rsidRDefault="00DE5EC1" w:rsidP="00DE5EC1">
            <w:pPr>
              <w:rPr>
                <w:rFonts w:ascii="Arial" w:hAnsi="Arial" w:cs="Arial"/>
                <w:b/>
              </w:rPr>
            </w:pPr>
            <w:r w:rsidRPr="00DE5EC1">
              <w:rPr>
                <w:rFonts w:ascii="Arial" w:hAnsi="Arial" w:cs="Arial"/>
                <w:b/>
              </w:rPr>
              <w:t>Jean Paffett</w:t>
            </w:r>
          </w:p>
        </w:tc>
        <w:tc>
          <w:tcPr>
            <w:tcW w:w="4508" w:type="dxa"/>
          </w:tcPr>
          <w:p w14:paraId="109F0978" w14:textId="77777777" w:rsidR="00DE5EC1" w:rsidRDefault="00DE5EC1" w:rsidP="00DE5EC1">
            <w:pPr>
              <w:rPr>
                <w:rFonts w:ascii="Arial" w:hAnsi="Arial" w:cs="Arial"/>
                <w:bCs/>
              </w:rPr>
            </w:pPr>
            <w:r>
              <w:rPr>
                <w:rFonts w:ascii="Arial" w:hAnsi="Arial" w:cs="Arial"/>
                <w:bCs/>
              </w:rPr>
              <w:t>Patients</w:t>
            </w:r>
          </w:p>
          <w:p w14:paraId="5D940976" w14:textId="27B61DB9" w:rsidR="00DE5EC1" w:rsidRPr="00DE5EC1" w:rsidRDefault="00DE5EC1" w:rsidP="00DE5EC1">
            <w:pPr>
              <w:rPr>
                <w:rFonts w:ascii="Arial" w:hAnsi="Arial" w:cs="Arial"/>
                <w:bCs/>
              </w:rPr>
            </w:pPr>
            <w:r w:rsidRPr="00DE5EC1">
              <w:rPr>
                <w:rFonts w:ascii="Arial" w:hAnsi="Arial" w:cs="Arial"/>
                <w:bCs/>
              </w:rPr>
              <w:t xml:space="preserve">Moyna </w:t>
            </w:r>
            <w:proofErr w:type="spellStart"/>
            <w:r w:rsidRPr="00DE5EC1">
              <w:rPr>
                <w:rFonts w:ascii="Arial" w:hAnsi="Arial" w:cs="Arial"/>
                <w:bCs/>
              </w:rPr>
              <w:t>Stroyman</w:t>
            </w:r>
            <w:proofErr w:type="spellEnd"/>
          </w:p>
          <w:p w14:paraId="133BD940" w14:textId="77777777" w:rsidR="00DE5EC1" w:rsidRPr="00DE5EC1" w:rsidRDefault="00DE5EC1" w:rsidP="00DE5EC1">
            <w:pPr>
              <w:rPr>
                <w:rFonts w:ascii="Arial" w:hAnsi="Arial" w:cs="Arial"/>
                <w:bCs/>
              </w:rPr>
            </w:pPr>
            <w:r w:rsidRPr="00DE5EC1">
              <w:rPr>
                <w:rFonts w:ascii="Arial" w:hAnsi="Arial" w:cs="Arial"/>
                <w:bCs/>
              </w:rPr>
              <w:t>Jean Pugh</w:t>
            </w:r>
          </w:p>
          <w:p w14:paraId="7A0A1682" w14:textId="77777777" w:rsidR="00DE5EC1" w:rsidRPr="00DE5EC1" w:rsidRDefault="00DE5EC1" w:rsidP="00DE5EC1">
            <w:pPr>
              <w:rPr>
                <w:rFonts w:ascii="Arial" w:hAnsi="Arial" w:cs="Arial"/>
                <w:bCs/>
              </w:rPr>
            </w:pPr>
            <w:r w:rsidRPr="00DE5EC1">
              <w:rPr>
                <w:rFonts w:ascii="Arial" w:hAnsi="Arial" w:cs="Arial"/>
                <w:bCs/>
              </w:rPr>
              <w:t>Lin Merrell</w:t>
            </w:r>
          </w:p>
          <w:p w14:paraId="671A547B" w14:textId="616542C3" w:rsidR="00DE5EC1" w:rsidRPr="00DE5EC1" w:rsidRDefault="00DE5EC1" w:rsidP="001A6E4A">
            <w:pPr>
              <w:rPr>
                <w:rFonts w:ascii="Arial" w:hAnsi="Arial" w:cs="Arial"/>
                <w:bCs/>
              </w:rPr>
            </w:pPr>
          </w:p>
        </w:tc>
      </w:tr>
      <w:tr w:rsidR="00DE5EC1" w:rsidRPr="00DE5EC1" w14:paraId="519DB462" w14:textId="77777777" w:rsidTr="001A6E4A">
        <w:tc>
          <w:tcPr>
            <w:tcW w:w="4508" w:type="dxa"/>
          </w:tcPr>
          <w:p w14:paraId="2B50D1AC" w14:textId="723264FB" w:rsidR="00DE5EC1" w:rsidRPr="00DE5EC1" w:rsidRDefault="00DE5EC1" w:rsidP="001A6E4A">
            <w:pPr>
              <w:rPr>
                <w:rFonts w:ascii="Arial" w:hAnsi="Arial" w:cs="Arial"/>
                <w:b/>
                <w:bCs/>
              </w:rPr>
            </w:pPr>
            <w:r w:rsidRPr="00DE5EC1">
              <w:rPr>
                <w:rFonts w:ascii="Arial" w:hAnsi="Arial" w:cs="Arial"/>
                <w:b/>
                <w:bCs/>
              </w:rPr>
              <w:t>Practice representatives</w:t>
            </w:r>
          </w:p>
          <w:p w14:paraId="56886C0E" w14:textId="77777777" w:rsidR="00DE5EC1" w:rsidRPr="00DE5EC1" w:rsidRDefault="00DE5EC1" w:rsidP="001A6E4A">
            <w:pPr>
              <w:rPr>
                <w:rFonts w:ascii="Arial" w:hAnsi="Arial" w:cs="Arial"/>
                <w:b/>
                <w:bCs/>
              </w:rPr>
            </w:pPr>
            <w:r w:rsidRPr="00DE5EC1">
              <w:rPr>
                <w:rFonts w:ascii="Arial" w:hAnsi="Arial" w:cs="Arial"/>
                <w:b/>
                <w:bCs/>
              </w:rPr>
              <w:t>Dr Fernandes</w:t>
            </w:r>
          </w:p>
          <w:p w14:paraId="4AA6343F" w14:textId="77777777" w:rsidR="00DE5EC1" w:rsidRPr="00DE5EC1" w:rsidRDefault="00DE5EC1" w:rsidP="001A6E4A">
            <w:pPr>
              <w:rPr>
                <w:rFonts w:ascii="Arial" w:hAnsi="Arial" w:cs="Arial"/>
                <w:b/>
                <w:bCs/>
              </w:rPr>
            </w:pPr>
            <w:r w:rsidRPr="00DE5EC1">
              <w:rPr>
                <w:rFonts w:ascii="Arial" w:hAnsi="Arial" w:cs="Arial"/>
                <w:b/>
                <w:bCs/>
              </w:rPr>
              <w:t>Karen Cakmak</w:t>
            </w:r>
          </w:p>
          <w:p w14:paraId="652F2296" w14:textId="77777777" w:rsidR="00DE5EC1" w:rsidRPr="00DE5EC1" w:rsidRDefault="00DE5EC1" w:rsidP="001A6E4A">
            <w:pPr>
              <w:rPr>
                <w:rFonts w:ascii="Arial" w:hAnsi="Arial" w:cs="Arial"/>
                <w:bCs/>
              </w:rPr>
            </w:pPr>
          </w:p>
        </w:tc>
        <w:tc>
          <w:tcPr>
            <w:tcW w:w="4508" w:type="dxa"/>
          </w:tcPr>
          <w:p w14:paraId="5C4EBC31" w14:textId="29D4DF28" w:rsidR="00DE5EC1" w:rsidRPr="00DE5EC1" w:rsidRDefault="00DE5EC1" w:rsidP="001A6E4A">
            <w:pPr>
              <w:rPr>
                <w:rFonts w:ascii="Arial" w:hAnsi="Arial" w:cs="Arial"/>
                <w:bCs/>
              </w:rPr>
            </w:pPr>
            <w:r w:rsidRPr="00DE5EC1">
              <w:rPr>
                <w:rFonts w:ascii="Arial" w:hAnsi="Arial" w:cs="Arial"/>
                <w:bCs/>
              </w:rPr>
              <w:t>Practice representatives</w:t>
            </w:r>
          </w:p>
          <w:p w14:paraId="53968CA0" w14:textId="77777777" w:rsidR="00DE5EC1" w:rsidRPr="00DE5EC1" w:rsidRDefault="00DE5EC1" w:rsidP="001A6E4A">
            <w:pPr>
              <w:rPr>
                <w:rFonts w:ascii="Arial" w:hAnsi="Arial" w:cs="Arial"/>
                <w:bCs/>
              </w:rPr>
            </w:pPr>
            <w:r w:rsidRPr="00DE5EC1">
              <w:rPr>
                <w:rFonts w:ascii="Arial" w:hAnsi="Arial" w:cs="Arial"/>
                <w:bCs/>
              </w:rPr>
              <w:t>Paula Stubbs</w:t>
            </w:r>
          </w:p>
        </w:tc>
      </w:tr>
    </w:tbl>
    <w:p w14:paraId="4289132B" w14:textId="77777777" w:rsidR="00E77F40" w:rsidRPr="00E77F40" w:rsidRDefault="00E77F40" w:rsidP="00E77F40">
      <w:pPr>
        <w:rPr>
          <w:rFonts w:ascii="Trebuchet MS" w:hAnsi="Trebuchet MS"/>
          <w:b/>
          <w:sz w:val="28"/>
          <w:szCs w:val="28"/>
        </w:rPr>
      </w:pPr>
    </w:p>
    <w:p w14:paraId="1BA29FC2" w14:textId="77777777" w:rsidR="00CD6CCE" w:rsidRPr="00CD6CCE" w:rsidRDefault="00CD6CCE" w:rsidP="001131E3">
      <w:pPr>
        <w:rPr>
          <w:rFonts w:ascii="Trebuchet MS" w:hAnsi="Trebuchet MS"/>
        </w:rPr>
      </w:pPr>
    </w:p>
    <w:tbl>
      <w:tblPr>
        <w:tblStyle w:val="TableGrid"/>
        <w:tblW w:w="10485" w:type="dxa"/>
        <w:tblLook w:val="04A0" w:firstRow="1" w:lastRow="0" w:firstColumn="1" w:lastColumn="0" w:noHBand="0" w:noVBand="1"/>
      </w:tblPr>
      <w:tblGrid>
        <w:gridCol w:w="730"/>
        <w:gridCol w:w="9755"/>
      </w:tblGrid>
      <w:tr w:rsidR="00613552" w:rsidRPr="00AC5C5A" w14:paraId="5EC69FA9" w14:textId="77777777" w:rsidTr="00613552">
        <w:trPr>
          <w:trHeight w:val="690"/>
        </w:trPr>
        <w:tc>
          <w:tcPr>
            <w:tcW w:w="730" w:type="dxa"/>
          </w:tcPr>
          <w:p w14:paraId="48D79C5C" w14:textId="77777777" w:rsidR="00613552" w:rsidRDefault="00613552" w:rsidP="00AC5C5A">
            <w:pPr>
              <w:rPr>
                <w:rFonts w:ascii="Trebuchet MS" w:hAnsi="Trebuchet MS"/>
                <w:b/>
              </w:rPr>
            </w:pPr>
          </w:p>
          <w:p w14:paraId="129648D2" w14:textId="77777777" w:rsidR="00613552" w:rsidRPr="00AC5C5A" w:rsidRDefault="00613552" w:rsidP="00AC5C5A">
            <w:pPr>
              <w:rPr>
                <w:rFonts w:ascii="Trebuchet MS" w:hAnsi="Trebuchet MS"/>
                <w:b/>
              </w:rPr>
            </w:pPr>
            <w:r w:rsidRPr="00AC5C5A">
              <w:rPr>
                <w:rFonts w:ascii="Trebuchet MS" w:hAnsi="Trebuchet MS"/>
                <w:b/>
              </w:rPr>
              <w:t>Item</w:t>
            </w:r>
          </w:p>
        </w:tc>
        <w:tc>
          <w:tcPr>
            <w:tcW w:w="9755" w:type="dxa"/>
          </w:tcPr>
          <w:p w14:paraId="2A745A23" w14:textId="77777777" w:rsidR="00613552" w:rsidRDefault="00613552" w:rsidP="0049217B">
            <w:pPr>
              <w:jc w:val="center"/>
              <w:rPr>
                <w:rFonts w:ascii="Trebuchet MS" w:hAnsi="Trebuchet MS"/>
                <w:b/>
              </w:rPr>
            </w:pPr>
          </w:p>
          <w:p w14:paraId="4CB2ACE2" w14:textId="77777777" w:rsidR="00613552" w:rsidRPr="00AC5C5A" w:rsidRDefault="00613552" w:rsidP="0049217B">
            <w:pPr>
              <w:jc w:val="center"/>
              <w:rPr>
                <w:rFonts w:ascii="Trebuchet MS" w:hAnsi="Trebuchet MS"/>
                <w:b/>
              </w:rPr>
            </w:pPr>
            <w:r w:rsidRPr="00AC5C5A">
              <w:rPr>
                <w:rFonts w:ascii="Trebuchet MS" w:hAnsi="Trebuchet MS"/>
                <w:b/>
              </w:rPr>
              <w:t>Item for discussion</w:t>
            </w:r>
          </w:p>
        </w:tc>
      </w:tr>
      <w:tr w:rsidR="00613552" w:rsidRPr="00AC5C5A" w14:paraId="0960DFC7" w14:textId="77777777" w:rsidTr="00613552">
        <w:trPr>
          <w:trHeight w:val="362"/>
        </w:trPr>
        <w:tc>
          <w:tcPr>
            <w:tcW w:w="730" w:type="dxa"/>
          </w:tcPr>
          <w:p w14:paraId="04E81028" w14:textId="77777777" w:rsidR="00613552" w:rsidRDefault="00613552" w:rsidP="00AC5C5A">
            <w:pPr>
              <w:rPr>
                <w:rFonts w:ascii="Trebuchet MS" w:hAnsi="Trebuchet MS"/>
                <w:b/>
              </w:rPr>
            </w:pPr>
          </w:p>
          <w:p w14:paraId="55C08860" w14:textId="77777777" w:rsidR="00613552" w:rsidRPr="00AC5C5A" w:rsidRDefault="00613552" w:rsidP="00AC5C5A">
            <w:pPr>
              <w:rPr>
                <w:rFonts w:ascii="Trebuchet MS" w:hAnsi="Trebuchet MS"/>
                <w:b/>
              </w:rPr>
            </w:pPr>
            <w:r w:rsidRPr="00AC5C5A">
              <w:rPr>
                <w:rFonts w:ascii="Trebuchet MS" w:hAnsi="Trebuchet MS"/>
                <w:b/>
              </w:rPr>
              <w:t>1</w:t>
            </w:r>
          </w:p>
        </w:tc>
        <w:tc>
          <w:tcPr>
            <w:tcW w:w="9755" w:type="dxa"/>
          </w:tcPr>
          <w:p w14:paraId="563CAD68" w14:textId="77777777" w:rsidR="00613552" w:rsidRDefault="00613552" w:rsidP="00AC5C5A">
            <w:pPr>
              <w:rPr>
                <w:rFonts w:ascii="Trebuchet MS" w:hAnsi="Trebuchet MS"/>
                <w:b/>
              </w:rPr>
            </w:pPr>
          </w:p>
          <w:p w14:paraId="70D54326" w14:textId="75A39297" w:rsidR="00613552" w:rsidRDefault="00613552" w:rsidP="00AC5C5A">
            <w:pPr>
              <w:rPr>
                <w:rFonts w:ascii="Trebuchet MS" w:hAnsi="Trebuchet MS"/>
                <w:b/>
              </w:rPr>
            </w:pPr>
            <w:r>
              <w:rPr>
                <w:rFonts w:ascii="Trebuchet MS" w:hAnsi="Trebuchet MS"/>
                <w:b/>
              </w:rPr>
              <w:t>Apologies</w:t>
            </w:r>
          </w:p>
          <w:p w14:paraId="7841A06D" w14:textId="77777777" w:rsidR="00E77F40" w:rsidRDefault="00E77F40" w:rsidP="00AC5C5A">
            <w:pPr>
              <w:rPr>
                <w:rFonts w:ascii="Trebuchet MS" w:hAnsi="Trebuchet MS"/>
                <w:b/>
              </w:rPr>
            </w:pPr>
          </w:p>
          <w:p w14:paraId="407DF6E0" w14:textId="77777777" w:rsidR="00613552" w:rsidRPr="00AC5C5A" w:rsidRDefault="00613552" w:rsidP="004B41EF">
            <w:pPr>
              <w:rPr>
                <w:rFonts w:ascii="Trebuchet MS" w:hAnsi="Trebuchet MS"/>
                <w:b/>
              </w:rPr>
            </w:pPr>
          </w:p>
        </w:tc>
      </w:tr>
      <w:tr w:rsidR="00613552" w:rsidRPr="00AC5C5A" w14:paraId="11860A2A" w14:textId="77777777" w:rsidTr="00613552">
        <w:trPr>
          <w:trHeight w:val="362"/>
        </w:trPr>
        <w:tc>
          <w:tcPr>
            <w:tcW w:w="730" w:type="dxa"/>
          </w:tcPr>
          <w:p w14:paraId="70F2D780" w14:textId="77777777" w:rsidR="00613552" w:rsidRDefault="00613552" w:rsidP="00AC5C5A">
            <w:pPr>
              <w:rPr>
                <w:rFonts w:ascii="Trebuchet MS" w:hAnsi="Trebuchet MS"/>
                <w:b/>
              </w:rPr>
            </w:pPr>
          </w:p>
          <w:p w14:paraId="74B01C80" w14:textId="77777777" w:rsidR="00613552" w:rsidRDefault="00613552" w:rsidP="00AC5C5A">
            <w:pPr>
              <w:rPr>
                <w:rFonts w:ascii="Trebuchet MS" w:hAnsi="Trebuchet MS"/>
                <w:b/>
              </w:rPr>
            </w:pPr>
            <w:r>
              <w:rPr>
                <w:rFonts w:ascii="Trebuchet MS" w:hAnsi="Trebuchet MS"/>
                <w:b/>
              </w:rPr>
              <w:t>2</w:t>
            </w:r>
          </w:p>
          <w:p w14:paraId="5685CB2F" w14:textId="2F423B05" w:rsidR="00613552" w:rsidRDefault="00613552" w:rsidP="00AC5C5A">
            <w:pPr>
              <w:rPr>
                <w:rFonts w:ascii="Trebuchet MS" w:hAnsi="Trebuchet MS"/>
                <w:b/>
              </w:rPr>
            </w:pPr>
          </w:p>
        </w:tc>
        <w:tc>
          <w:tcPr>
            <w:tcW w:w="9755" w:type="dxa"/>
          </w:tcPr>
          <w:p w14:paraId="41C1529B" w14:textId="77777777" w:rsidR="00613552" w:rsidRDefault="00613552" w:rsidP="00AC5C5A">
            <w:pPr>
              <w:rPr>
                <w:rFonts w:ascii="Trebuchet MS" w:hAnsi="Trebuchet MS"/>
                <w:b/>
              </w:rPr>
            </w:pPr>
          </w:p>
          <w:p w14:paraId="777EC898" w14:textId="77777777" w:rsidR="00613552" w:rsidRDefault="00381248" w:rsidP="00AC5C5A">
            <w:pPr>
              <w:rPr>
                <w:rFonts w:ascii="Trebuchet MS" w:hAnsi="Trebuchet MS"/>
                <w:b/>
              </w:rPr>
            </w:pPr>
            <w:r>
              <w:rPr>
                <w:rFonts w:ascii="Trebuchet MS" w:hAnsi="Trebuchet MS"/>
                <w:b/>
              </w:rPr>
              <w:t xml:space="preserve">Presentation by Dr Fernandes </w:t>
            </w:r>
          </w:p>
          <w:p w14:paraId="5E5866FF" w14:textId="77777777" w:rsidR="00E77F40" w:rsidRDefault="00E77F40" w:rsidP="00AC5C5A">
            <w:pPr>
              <w:rPr>
                <w:rFonts w:ascii="Trebuchet MS" w:hAnsi="Trebuchet MS"/>
                <w:b/>
              </w:rPr>
            </w:pPr>
            <w:r>
              <w:rPr>
                <w:rFonts w:ascii="Trebuchet MS" w:hAnsi="Trebuchet MS"/>
                <w:b/>
              </w:rPr>
              <w:t>Dr Fernandes showed the patients the presentation which had been prepared for the ICB.  The patients generally found this very interesting and informative.</w:t>
            </w:r>
          </w:p>
          <w:p w14:paraId="06C6E630" w14:textId="77777777" w:rsidR="00E77F40" w:rsidRDefault="00E77F40" w:rsidP="00AC5C5A">
            <w:pPr>
              <w:rPr>
                <w:rFonts w:ascii="Trebuchet MS" w:hAnsi="Trebuchet MS"/>
                <w:b/>
              </w:rPr>
            </w:pPr>
          </w:p>
          <w:p w14:paraId="6AB58930" w14:textId="77777777" w:rsidR="00E77F40" w:rsidRDefault="00E77F40" w:rsidP="00AC5C5A">
            <w:pPr>
              <w:rPr>
                <w:rFonts w:ascii="Trebuchet MS" w:hAnsi="Trebuchet MS"/>
                <w:b/>
              </w:rPr>
            </w:pPr>
            <w:r>
              <w:rPr>
                <w:rFonts w:ascii="Trebuchet MS" w:hAnsi="Trebuchet MS"/>
                <w:b/>
              </w:rPr>
              <w:t>Some patients said that the presentation was good but that this did not reflect the current situation with difficulty in getting appointments.  This was discussed.  Challenges around capacity were outlined.  Many patients understood this.</w:t>
            </w:r>
          </w:p>
          <w:p w14:paraId="65D0ACE7" w14:textId="57C87C32" w:rsidR="00E77F40" w:rsidRDefault="00E77F40" w:rsidP="00AC5C5A">
            <w:pPr>
              <w:rPr>
                <w:rFonts w:ascii="Trebuchet MS" w:hAnsi="Trebuchet MS"/>
                <w:b/>
              </w:rPr>
            </w:pPr>
          </w:p>
        </w:tc>
      </w:tr>
      <w:tr w:rsidR="00613552" w:rsidRPr="00AC5C5A" w14:paraId="3CAA1968" w14:textId="77777777" w:rsidTr="00613552">
        <w:trPr>
          <w:trHeight w:val="362"/>
        </w:trPr>
        <w:tc>
          <w:tcPr>
            <w:tcW w:w="730" w:type="dxa"/>
          </w:tcPr>
          <w:p w14:paraId="0A23975E" w14:textId="77777777" w:rsidR="00613552" w:rsidRDefault="00613552" w:rsidP="00AC5C5A">
            <w:pPr>
              <w:rPr>
                <w:rFonts w:ascii="Trebuchet MS" w:hAnsi="Trebuchet MS"/>
                <w:b/>
              </w:rPr>
            </w:pPr>
          </w:p>
          <w:p w14:paraId="5AB70369" w14:textId="1440B256" w:rsidR="00613552" w:rsidRDefault="00613552" w:rsidP="00AC5C5A">
            <w:pPr>
              <w:rPr>
                <w:rFonts w:ascii="Trebuchet MS" w:hAnsi="Trebuchet MS"/>
                <w:b/>
              </w:rPr>
            </w:pPr>
            <w:r>
              <w:rPr>
                <w:rFonts w:ascii="Trebuchet MS" w:hAnsi="Trebuchet MS"/>
                <w:b/>
              </w:rPr>
              <w:t>3</w:t>
            </w:r>
          </w:p>
          <w:p w14:paraId="5EDF8A5F" w14:textId="1272AEF8" w:rsidR="00613552" w:rsidRDefault="00613552" w:rsidP="00AC5C5A">
            <w:pPr>
              <w:rPr>
                <w:rFonts w:ascii="Trebuchet MS" w:hAnsi="Trebuchet MS"/>
                <w:b/>
              </w:rPr>
            </w:pPr>
          </w:p>
        </w:tc>
        <w:tc>
          <w:tcPr>
            <w:tcW w:w="9755" w:type="dxa"/>
          </w:tcPr>
          <w:p w14:paraId="46DD2E3E" w14:textId="77777777" w:rsidR="00613552" w:rsidRDefault="00613552" w:rsidP="00AC5C5A">
            <w:pPr>
              <w:rPr>
                <w:rFonts w:ascii="Trebuchet MS" w:hAnsi="Trebuchet MS"/>
                <w:b/>
              </w:rPr>
            </w:pPr>
          </w:p>
          <w:p w14:paraId="1D4B3214" w14:textId="4F3C9487" w:rsidR="00613552" w:rsidRDefault="00381248" w:rsidP="00AC5C5A">
            <w:pPr>
              <w:rPr>
                <w:rFonts w:ascii="Trebuchet MS" w:hAnsi="Trebuchet MS"/>
                <w:b/>
              </w:rPr>
            </w:pPr>
            <w:r>
              <w:rPr>
                <w:rFonts w:ascii="Trebuchet MS" w:hAnsi="Trebuchet MS"/>
                <w:b/>
              </w:rPr>
              <w:t>CQC feedback so far</w:t>
            </w:r>
          </w:p>
          <w:p w14:paraId="7446DC14" w14:textId="21CF1573" w:rsidR="00E77F40" w:rsidRDefault="00E77F40" w:rsidP="00AC5C5A">
            <w:pPr>
              <w:rPr>
                <w:rFonts w:ascii="Trebuchet MS" w:hAnsi="Trebuchet MS"/>
                <w:b/>
              </w:rPr>
            </w:pPr>
            <w:r>
              <w:rPr>
                <w:rFonts w:ascii="Trebuchet MS" w:hAnsi="Trebuchet MS"/>
                <w:b/>
              </w:rPr>
              <w:t xml:space="preserve">Dr Fernandes and Karen gave the feedback from CQC which had been provided on the day of inspection.  No formal report has been given </w:t>
            </w:r>
            <w:proofErr w:type="gramStart"/>
            <w:r>
              <w:rPr>
                <w:rFonts w:ascii="Trebuchet MS" w:hAnsi="Trebuchet MS"/>
                <w:b/>
              </w:rPr>
              <w:t>as yet</w:t>
            </w:r>
            <w:proofErr w:type="gramEnd"/>
            <w:r>
              <w:rPr>
                <w:rFonts w:ascii="Trebuchet MS" w:hAnsi="Trebuchet MS"/>
                <w:b/>
              </w:rPr>
              <w:t xml:space="preserve"> and this is still being prepared by the CQC.</w:t>
            </w:r>
          </w:p>
          <w:p w14:paraId="04966518" w14:textId="77777777" w:rsidR="00E77F40" w:rsidRDefault="00E77F40" w:rsidP="00AC5C5A">
            <w:pPr>
              <w:rPr>
                <w:rFonts w:ascii="Trebuchet MS" w:hAnsi="Trebuchet MS"/>
                <w:b/>
              </w:rPr>
            </w:pPr>
          </w:p>
          <w:p w14:paraId="56E8D01D" w14:textId="76507529" w:rsidR="00E77F40" w:rsidRDefault="00E77F40" w:rsidP="00AC5C5A">
            <w:pPr>
              <w:rPr>
                <w:rFonts w:ascii="Trebuchet MS" w:hAnsi="Trebuchet MS"/>
                <w:b/>
              </w:rPr>
            </w:pPr>
            <w:r>
              <w:rPr>
                <w:rFonts w:ascii="Trebuchet MS" w:hAnsi="Trebuchet MS"/>
                <w:b/>
              </w:rPr>
              <w:t>Generally, the inspection had gone well and the practice is hopeful that the ‘rating’ will be better than previous but would have to wait and see.</w:t>
            </w:r>
          </w:p>
          <w:p w14:paraId="5CB15A0A" w14:textId="77777777" w:rsidR="00E77F40" w:rsidRDefault="00E77F40" w:rsidP="00AC5C5A">
            <w:pPr>
              <w:rPr>
                <w:rFonts w:ascii="Trebuchet MS" w:hAnsi="Trebuchet MS"/>
                <w:b/>
              </w:rPr>
            </w:pPr>
          </w:p>
          <w:p w14:paraId="70FFE74D" w14:textId="779FCF98" w:rsidR="00E77F40" w:rsidRDefault="00E77F40" w:rsidP="00AC5C5A">
            <w:pPr>
              <w:rPr>
                <w:rFonts w:ascii="Trebuchet MS" w:hAnsi="Trebuchet MS"/>
                <w:b/>
              </w:rPr>
            </w:pPr>
            <w:r>
              <w:rPr>
                <w:rFonts w:ascii="Trebuchet MS" w:hAnsi="Trebuchet MS"/>
                <w:b/>
              </w:rPr>
              <w:t>The practice has been commended by the ICB for its approach to the total triage model and has been asked to be an ambassador for modern general practice and in particular total triage to show case this to other practices.</w:t>
            </w:r>
          </w:p>
          <w:p w14:paraId="40CC4A42" w14:textId="6B97459B" w:rsidR="00613552" w:rsidRDefault="00613552" w:rsidP="00AC5C5A">
            <w:pPr>
              <w:rPr>
                <w:rFonts w:ascii="Trebuchet MS" w:hAnsi="Trebuchet MS"/>
                <w:b/>
              </w:rPr>
            </w:pPr>
          </w:p>
        </w:tc>
      </w:tr>
      <w:tr w:rsidR="00613552" w:rsidRPr="00AC5C5A" w14:paraId="2F6B93D9" w14:textId="77777777" w:rsidTr="00613552">
        <w:trPr>
          <w:trHeight w:val="362"/>
        </w:trPr>
        <w:tc>
          <w:tcPr>
            <w:tcW w:w="730" w:type="dxa"/>
          </w:tcPr>
          <w:p w14:paraId="69E4DAE1" w14:textId="77777777" w:rsidR="00613552" w:rsidRDefault="00613552" w:rsidP="00AC5C5A">
            <w:pPr>
              <w:rPr>
                <w:rFonts w:ascii="Trebuchet MS" w:hAnsi="Trebuchet MS"/>
                <w:b/>
              </w:rPr>
            </w:pPr>
          </w:p>
          <w:p w14:paraId="3F3DA0E4" w14:textId="382721EE" w:rsidR="00613552" w:rsidRDefault="00613552" w:rsidP="00AC5C5A">
            <w:pPr>
              <w:rPr>
                <w:rFonts w:ascii="Trebuchet MS" w:hAnsi="Trebuchet MS"/>
                <w:b/>
              </w:rPr>
            </w:pPr>
            <w:r>
              <w:rPr>
                <w:rFonts w:ascii="Trebuchet MS" w:hAnsi="Trebuchet MS"/>
                <w:b/>
              </w:rPr>
              <w:t>4</w:t>
            </w:r>
          </w:p>
        </w:tc>
        <w:tc>
          <w:tcPr>
            <w:tcW w:w="9755" w:type="dxa"/>
          </w:tcPr>
          <w:p w14:paraId="1F8C0AF1" w14:textId="77777777" w:rsidR="00613552" w:rsidRDefault="00613552" w:rsidP="00D8347D">
            <w:pPr>
              <w:rPr>
                <w:rFonts w:ascii="Trebuchet MS" w:hAnsi="Trebuchet MS"/>
                <w:b/>
              </w:rPr>
            </w:pPr>
          </w:p>
          <w:p w14:paraId="196D91F8" w14:textId="61511F17" w:rsidR="00613552" w:rsidRDefault="00381248" w:rsidP="00D8347D">
            <w:pPr>
              <w:rPr>
                <w:rFonts w:ascii="Trebuchet MS" w:hAnsi="Trebuchet MS"/>
                <w:b/>
              </w:rPr>
            </w:pPr>
            <w:r>
              <w:rPr>
                <w:rFonts w:ascii="Trebuchet MS" w:hAnsi="Trebuchet MS"/>
                <w:b/>
              </w:rPr>
              <w:t xml:space="preserve">Total triage </w:t>
            </w:r>
            <w:r w:rsidR="00E77F40">
              <w:rPr>
                <w:rFonts w:ascii="Trebuchet MS" w:hAnsi="Trebuchet MS"/>
                <w:b/>
              </w:rPr>
              <w:t>–</w:t>
            </w:r>
            <w:r>
              <w:rPr>
                <w:rFonts w:ascii="Trebuchet MS" w:hAnsi="Trebuchet MS"/>
                <w:b/>
              </w:rPr>
              <w:t xml:space="preserve"> feedback</w:t>
            </w:r>
          </w:p>
          <w:p w14:paraId="21238546" w14:textId="7AFEF805" w:rsidR="00E77F40" w:rsidRDefault="00E77F40" w:rsidP="00D8347D">
            <w:pPr>
              <w:rPr>
                <w:rFonts w:ascii="Trebuchet MS" w:hAnsi="Trebuchet MS"/>
                <w:b/>
              </w:rPr>
            </w:pPr>
            <w:r>
              <w:rPr>
                <w:rFonts w:ascii="Trebuchet MS" w:hAnsi="Trebuchet MS"/>
                <w:b/>
              </w:rPr>
              <w:t>Patients still had some concerns about the total triage model</w:t>
            </w:r>
            <w:r w:rsidR="00DE5EC1">
              <w:rPr>
                <w:rFonts w:ascii="Trebuchet MS" w:hAnsi="Trebuchet MS"/>
                <w:b/>
              </w:rPr>
              <w:t xml:space="preserve"> – the expectation was that they hoped to call up and get an appointment.  </w:t>
            </w:r>
            <w:proofErr w:type="gramStart"/>
            <w:r w:rsidR="00DE5EC1">
              <w:rPr>
                <w:rFonts w:ascii="Trebuchet MS" w:hAnsi="Trebuchet MS"/>
                <w:b/>
              </w:rPr>
              <w:t>In particular routine</w:t>
            </w:r>
            <w:proofErr w:type="gramEnd"/>
            <w:r w:rsidR="00DE5EC1">
              <w:rPr>
                <w:rFonts w:ascii="Trebuchet MS" w:hAnsi="Trebuchet MS"/>
                <w:b/>
              </w:rPr>
              <w:t xml:space="preserve"> appointments were discussed and how challenging it is to be seen for a routine medical problem.  Dr Fernandes and Karen acknowledged this was an area that was being looked at and had been discussed at the practice meeting earlier that day.</w:t>
            </w:r>
          </w:p>
          <w:p w14:paraId="6991CFDE" w14:textId="77777777" w:rsidR="00DE5EC1" w:rsidRDefault="00DE5EC1" w:rsidP="00D8347D">
            <w:pPr>
              <w:rPr>
                <w:rFonts w:ascii="Trebuchet MS" w:hAnsi="Trebuchet MS"/>
                <w:b/>
              </w:rPr>
            </w:pPr>
          </w:p>
          <w:p w14:paraId="4F8E83F7" w14:textId="14DB4319" w:rsidR="00DE5EC1" w:rsidRDefault="00DE5EC1" w:rsidP="00D8347D">
            <w:pPr>
              <w:rPr>
                <w:rFonts w:ascii="Trebuchet MS" w:hAnsi="Trebuchet MS"/>
                <w:b/>
              </w:rPr>
            </w:pPr>
            <w:r>
              <w:rPr>
                <w:rFonts w:ascii="Trebuchet MS" w:hAnsi="Trebuchet MS"/>
                <w:b/>
              </w:rPr>
              <w:t>The practice will look at the issue and try to bring some further updates at the next meeting.</w:t>
            </w:r>
          </w:p>
          <w:p w14:paraId="4DDB4BE9" w14:textId="77777777" w:rsidR="00DE5EC1" w:rsidRDefault="00DE5EC1" w:rsidP="00D8347D">
            <w:pPr>
              <w:rPr>
                <w:rFonts w:ascii="Trebuchet MS" w:hAnsi="Trebuchet MS"/>
                <w:b/>
              </w:rPr>
            </w:pPr>
          </w:p>
          <w:p w14:paraId="0E1329C0" w14:textId="0F6F441C" w:rsidR="00DE5EC1" w:rsidRDefault="00DE5EC1" w:rsidP="00D8347D">
            <w:pPr>
              <w:rPr>
                <w:rFonts w:ascii="Trebuchet MS" w:hAnsi="Trebuchet MS"/>
                <w:b/>
              </w:rPr>
            </w:pPr>
            <w:r>
              <w:rPr>
                <w:rFonts w:ascii="Trebuchet MS" w:hAnsi="Trebuchet MS"/>
                <w:b/>
              </w:rPr>
              <w:t>Some patients gave a positive overview of the triage system and had received a good service.</w:t>
            </w:r>
          </w:p>
          <w:p w14:paraId="3A521888" w14:textId="1A629729" w:rsidR="00613552" w:rsidRDefault="00613552" w:rsidP="00D8347D">
            <w:pPr>
              <w:rPr>
                <w:rFonts w:ascii="Trebuchet MS" w:hAnsi="Trebuchet MS"/>
                <w:b/>
              </w:rPr>
            </w:pPr>
          </w:p>
        </w:tc>
      </w:tr>
      <w:tr w:rsidR="00613552" w:rsidRPr="00AC5C5A" w14:paraId="5366A225" w14:textId="77777777" w:rsidTr="00613552">
        <w:trPr>
          <w:trHeight w:val="362"/>
        </w:trPr>
        <w:tc>
          <w:tcPr>
            <w:tcW w:w="730" w:type="dxa"/>
          </w:tcPr>
          <w:p w14:paraId="7B217D3C" w14:textId="77777777" w:rsidR="00613552" w:rsidRDefault="00613552" w:rsidP="00BE2FAB">
            <w:pPr>
              <w:rPr>
                <w:rFonts w:ascii="Trebuchet MS" w:hAnsi="Trebuchet MS"/>
                <w:b/>
              </w:rPr>
            </w:pPr>
          </w:p>
          <w:p w14:paraId="6D08C39E" w14:textId="1C12E4DE" w:rsidR="00613552" w:rsidRDefault="00613552" w:rsidP="00BE2FAB">
            <w:pPr>
              <w:rPr>
                <w:rFonts w:ascii="Trebuchet MS" w:hAnsi="Trebuchet MS"/>
                <w:b/>
              </w:rPr>
            </w:pPr>
            <w:r>
              <w:rPr>
                <w:rFonts w:ascii="Trebuchet MS" w:hAnsi="Trebuchet MS"/>
                <w:b/>
              </w:rPr>
              <w:t>6</w:t>
            </w:r>
          </w:p>
        </w:tc>
        <w:tc>
          <w:tcPr>
            <w:tcW w:w="9755" w:type="dxa"/>
          </w:tcPr>
          <w:p w14:paraId="411F517B" w14:textId="77777777" w:rsidR="00613552" w:rsidRDefault="00613552" w:rsidP="00BE2FAB">
            <w:pPr>
              <w:rPr>
                <w:rFonts w:ascii="Trebuchet MS" w:hAnsi="Trebuchet MS"/>
                <w:b/>
              </w:rPr>
            </w:pPr>
          </w:p>
          <w:p w14:paraId="09FD0DFE" w14:textId="1A2DD19D" w:rsidR="00613552" w:rsidRDefault="00E77F40" w:rsidP="00BE2FAB">
            <w:pPr>
              <w:rPr>
                <w:rFonts w:ascii="Trebuchet MS" w:hAnsi="Trebuchet MS"/>
                <w:b/>
              </w:rPr>
            </w:pPr>
            <w:r>
              <w:rPr>
                <w:rFonts w:ascii="Trebuchet MS" w:hAnsi="Trebuchet MS"/>
                <w:b/>
              </w:rPr>
              <w:t>The complaints process was discussed and how to make a complaint (information is on the website, patient leaflet etc.)  Some patients did not know they could make a complaint and Karen outlined how to do this.</w:t>
            </w:r>
          </w:p>
          <w:p w14:paraId="2787C5A3" w14:textId="77777777" w:rsidR="00E77F40" w:rsidRDefault="00E77F40" w:rsidP="00BE2FAB">
            <w:pPr>
              <w:rPr>
                <w:rFonts w:ascii="Trebuchet MS" w:hAnsi="Trebuchet MS"/>
                <w:b/>
              </w:rPr>
            </w:pPr>
          </w:p>
          <w:p w14:paraId="3C155D79" w14:textId="014AB9BF" w:rsidR="00E77F40" w:rsidRDefault="00E77F40" w:rsidP="00BE2FAB">
            <w:pPr>
              <w:rPr>
                <w:rFonts w:ascii="Trebuchet MS" w:hAnsi="Trebuchet MS"/>
                <w:b/>
              </w:rPr>
            </w:pPr>
            <w:r>
              <w:rPr>
                <w:rFonts w:ascii="Trebuchet MS" w:hAnsi="Trebuchet MS"/>
                <w:b/>
              </w:rPr>
              <w:t>Karen reassured patients that if they made a complaint this would not influence their care in any way and the complaints process is documented completely separately to the patient medical record.</w:t>
            </w:r>
          </w:p>
          <w:p w14:paraId="73DC0691" w14:textId="7D9D13D4" w:rsidR="00E77F40" w:rsidRDefault="00E77F40" w:rsidP="00BE2FAB">
            <w:pPr>
              <w:rPr>
                <w:rFonts w:ascii="Trebuchet MS" w:hAnsi="Trebuchet MS"/>
                <w:b/>
              </w:rPr>
            </w:pPr>
          </w:p>
          <w:p w14:paraId="62E65E31" w14:textId="597242CA" w:rsidR="00E77F40" w:rsidRDefault="00E77F40" w:rsidP="00BE2FAB">
            <w:pPr>
              <w:rPr>
                <w:rFonts w:ascii="Trebuchet MS" w:hAnsi="Trebuchet MS"/>
                <w:b/>
              </w:rPr>
            </w:pPr>
            <w:r>
              <w:rPr>
                <w:rFonts w:ascii="Trebuchet MS" w:hAnsi="Trebuchet MS"/>
                <w:b/>
              </w:rPr>
              <w:t>Clinical complaints are passed to the GP / clinician to review and respond accordingly.</w:t>
            </w:r>
          </w:p>
          <w:p w14:paraId="37AC04A2" w14:textId="77777777" w:rsidR="00E77F40" w:rsidRDefault="00E77F40" w:rsidP="00BE2FAB">
            <w:pPr>
              <w:rPr>
                <w:rFonts w:ascii="Trebuchet MS" w:hAnsi="Trebuchet MS"/>
                <w:b/>
              </w:rPr>
            </w:pPr>
          </w:p>
          <w:p w14:paraId="2A5EA7DF" w14:textId="2772AD54" w:rsidR="00E77F40" w:rsidRDefault="00616B9D" w:rsidP="00BE2FAB">
            <w:pPr>
              <w:rPr>
                <w:rFonts w:ascii="Trebuchet MS" w:hAnsi="Trebuchet MS"/>
                <w:b/>
              </w:rPr>
            </w:pPr>
            <w:r>
              <w:rPr>
                <w:rFonts w:ascii="Trebuchet MS" w:hAnsi="Trebuchet MS"/>
                <w:b/>
              </w:rPr>
              <w:t>Marie-Luise was thanked for keeping the PPG running after the pandemic and the patient group has grown.</w:t>
            </w:r>
          </w:p>
          <w:p w14:paraId="047CDA45" w14:textId="35ADC0E9" w:rsidR="00DE5EC1" w:rsidRDefault="00DE5EC1" w:rsidP="00BE2FAB">
            <w:pPr>
              <w:rPr>
                <w:rFonts w:ascii="Trebuchet MS" w:hAnsi="Trebuchet MS"/>
                <w:b/>
              </w:rPr>
            </w:pPr>
          </w:p>
          <w:p w14:paraId="40164B33" w14:textId="45E86003" w:rsidR="00DE5EC1" w:rsidRDefault="00DE5EC1" w:rsidP="00BE2FAB">
            <w:pPr>
              <w:rPr>
                <w:rFonts w:ascii="Trebuchet MS" w:hAnsi="Trebuchet MS"/>
                <w:b/>
              </w:rPr>
            </w:pPr>
            <w:r>
              <w:rPr>
                <w:rFonts w:ascii="Trebuchet MS" w:hAnsi="Trebuchet MS"/>
                <w:b/>
              </w:rPr>
              <w:t>Dr Fernandes was thanked for being involved in the group and for his investment and interest in attending and being so open to any criticisms which come through.  This was felt to be a very positive approach and the patients were grateful for this.</w:t>
            </w:r>
          </w:p>
          <w:p w14:paraId="04456A3B" w14:textId="3EB25BDA" w:rsidR="00613552" w:rsidRPr="002831E0" w:rsidRDefault="00613552" w:rsidP="00BE2FAB">
            <w:pPr>
              <w:rPr>
                <w:rFonts w:ascii="Trebuchet MS" w:hAnsi="Trebuchet MS"/>
                <w:b/>
              </w:rPr>
            </w:pPr>
          </w:p>
        </w:tc>
      </w:tr>
      <w:tr w:rsidR="00613552" w:rsidRPr="00AC5C5A" w14:paraId="189A175A" w14:textId="77777777" w:rsidTr="00613552">
        <w:trPr>
          <w:trHeight w:val="362"/>
        </w:trPr>
        <w:tc>
          <w:tcPr>
            <w:tcW w:w="730" w:type="dxa"/>
          </w:tcPr>
          <w:p w14:paraId="16EF8328" w14:textId="77777777" w:rsidR="00613552" w:rsidRDefault="00613552" w:rsidP="00BE2FAB">
            <w:pPr>
              <w:rPr>
                <w:rFonts w:ascii="Trebuchet MS" w:hAnsi="Trebuchet MS"/>
                <w:b/>
              </w:rPr>
            </w:pPr>
          </w:p>
          <w:p w14:paraId="7860A9BE" w14:textId="7D8742B6" w:rsidR="00613552" w:rsidRDefault="00613552" w:rsidP="00BE2FAB">
            <w:pPr>
              <w:rPr>
                <w:rFonts w:ascii="Trebuchet MS" w:hAnsi="Trebuchet MS"/>
                <w:b/>
              </w:rPr>
            </w:pPr>
            <w:r>
              <w:rPr>
                <w:rFonts w:ascii="Trebuchet MS" w:hAnsi="Trebuchet MS"/>
                <w:b/>
              </w:rPr>
              <w:t>7</w:t>
            </w:r>
          </w:p>
        </w:tc>
        <w:tc>
          <w:tcPr>
            <w:tcW w:w="9755" w:type="dxa"/>
          </w:tcPr>
          <w:p w14:paraId="3236CF04" w14:textId="77777777" w:rsidR="00613552" w:rsidRDefault="00613552" w:rsidP="00BE2FAB">
            <w:pPr>
              <w:rPr>
                <w:rFonts w:ascii="Trebuchet MS" w:hAnsi="Trebuchet MS"/>
                <w:b/>
              </w:rPr>
            </w:pPr>
          </w:p>
          <w:p w14:paraId="4C0E782E" w14:textId="118BB353" w:rsidR="00613552" w:rsidRDefault="00613552" w:rsidP="00BE2FAB">
            <w:pPr>
              <w:rPr>
                <w:rFonts w:ascii="Trebuchet MS" w:hAnsi="Trebuchet MS"/>
                <w:b/>
              </w:rPr>
            </w:pPr>
            <w:r w:rsidRPr="00392668">
              <w:rPr>
                <w:rFonts w:ascii="Trebuchet MS" w:hAnsi="Trebuchet MS"/>
                <w:b/>
              </w:rPr>
              <w:t>Date &amp; Time of next Meeting</w:t>
            </w:r>
            <w:r w:rsidR="00616B9D">
              <w:rPr>
                <w:rFonts w:ascii="Trebuchet MS" w:hAnsi="Trebuchet MS"/>
                <w:b/>
              </w:rPr>
              <w:t>: 9</w:t>
            </w:r>
            <w:r w:rsidR="00616B9D" w:rsidRPr="00616B9D">
              <w:rPr>
                <w:rFonts w:ascii="Trebuchet MS" w:hAnsi="Trebuchet MS"/>
                <w:b/>
                <w:vertAlign w:val="superscript"/>
              </w:rPr>
              <w:t>th</w:t>
            </w:r>
            <w:r w:rsidR="00616B9D">
              <w:rPr>
                <w:rFonts w:ascii="Trebuchet MS" w:hAnsi="Trebuchet MS"/>
                <w:b/>
              </w:rPr>
              <w:t xml:space="preserve"> September 2024</w:t>
            </w:r>
          </w:p>
          <w:p w14:paraId="26072BE3" w14:textId="77777777" w:rsidR="00616B9D" w:rsidRDefault="00616B9D" w:rsidP="00BE2FAB">
            <w:pPr>
              <w:rPr>
                <w:rFonts w:ascii="Trebuchet MS" w:hAnsi="Trebuchet MS"/>
                <w:b/>
              </w:rPr>
            </w:pPr>
          </w:p>
          <w:p w14:paraId="5870EDAD" w14:textId="77777777" w:rsidR="00613552" w:rsidRDefault="00DE5EC1" w:rsidP="00BE2FAB">
            <w:pPr>
              <w:rPr>
                <w:rFonts w:ascii="Trebuchet MS" w:hAnsi="Trebuchet MS"/>
                <w:b/>
              </w:rPr>
            </w:pPr>
            <w:r>
              <w:rPr>
                <w:rFonts w:ascii="Trebuchet MS" w:hAnsi="Trebuchet MS"/>
                <w:b/>
              </w:rPr>
              <w:t>For next agenda:</w:t>
            </w:r>
          </w:p>
          <w:p w14:paraId="2F5CE5B8" w14:textId="44C04768" w:rsidR="00DE5EC1" w:rsidRDefault="00DE5EC1" w:rsidP="00BE2FAB">
            <w:pPr>
              <w:rPr>
                <w:rFonts w:ascii="Trebuchet MS" w:hAnsi="Trebuchet MS"/>
                <w:b/>
              </w:rPr>
            </w:pPr>
            <w:r>
              <w:rPr>
                <w:rFonts w:ascii="Trebuchet MS" w:hAnsi="Trebuchet MS"/>
                <w:b/>
              </w:rPr>
              <w:t>Marie-Luise: feedback from CQC feedback meeting</w:t>
            </w:r>
          </w:p>
        </w:tc>
      </w:tr>
    </w:tbl>
    <w:p w14:paraId="430F11F6" w14:textId="77777777" w:rsidR="00C52BDF" w:rsidRDefault="00C52BDF" w:rsidP="00425503"/>
    <w:p w14:paraId="5B7061C5" w14:textId="77777777" w:rsidR="00DE5EC1" w:rsidRDefault="00DE5EC1" w:rsidP="00425503"/>
    <w:p w14:paraId="67907B23" w14:textId="77777777" w:rsidR="00DE5EC1" w:rsidRDefault="00DE5EC1" w:rsidP="00425503"/>
    <w:sectPr w:rsidR="00DE5EC1" w:rsidSect="00AC5C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8A328" w14:textId="77777777" w:rsidR="00DC3865" w:rsidRDefault="00DC3865" w:rsidP="00DC3865">
      <w:r>
        <w:separator/>
      </w:r>
    </w:p>
  </w:endnote>
  <w:endnote w:type="continuationSeparator" w:id="0">
    <w:p w14:paraId="2F91DDA8" w14:textId="77777777" w:rsidR="00DC3865" w:rsidRDefault="00DC3865" w:rsidP="00DC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322C7" w14:textId="77777777" w:rsidR="00DC3865" w:rsidRDefault="00DC3865" w:rsidP="00DC3865">
      <w:r>
        <w:separator/>
      </w:r>
    </w:p>
  </w:footnote>
  <w:footnote w:type="continuationSeparator" w:id="0">
    <w:p w14:paraId="62E2D110" w14:textId="77777777" w:rsidR="00DC3865" w:rsidRDefault="00DC3865" w:rsidP="00DC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879"/>
    <w:multiLevelType w:val="hybridMultilevel"/>
    <w:tmpl w:val="E194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C206E"/>
    <w:multiLevelType w:val="hybridMultilevel"/>
    <w:tmpl w:val="B2AA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459E"/>
    <w:multiLevelType w:val="hybridMultilevel"/>
    <w:tmpl w:val="E6F27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F705DE"/>
    <w:multiLevelType w:val="hybridMultilevel"/>
    <w:tmpl w:val="7132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107C0"/>
    <w:multiLevelType w:val="hybridMultilevel"/>
    <w:tmpl w:val="E8BE716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326467F3"/>
    <w:multiLevelType w:val="hybridMultilevel"/>
    <w:tmpl w:val="A99E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503FE"/>
    <w:multiLevelType w:val="hybridMultilevel"/>
    <w:tmpl w:val="DF52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3219C"/>
    <w:multiLevelType w:val="hybridMultilevel"/>
    <w:tmpl w:val="19366BD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49517386"/>
    <w:multiLevelType w:val="hybridMultilevel"/>
    <w:tmpl w:val="E6804A84"/>
    <w:lvl w:ilvl="0" w:tplc="7DFCB792">
      <w:start w:val="2"/>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B47E5"/>
    <w:multiLevelType w:val="hybridMultilevel"/>
    <w:tmpl w:val="928E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C0103"/>
    <w:multiLevelType w:val="hybridMultilevel"/>
    <w:tmpl w:val="E4C8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77A40"/>
    <w:multiLevelType w:val="hybridMultilevel"/>
    <w:tmpl w:val="91E8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C6F96"/>
    <w:multiLevelType w:val="hybridMultilevel"/>
    <w:tmpl w:val="DAD0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42B6C"/>
    <w:multiLevelType w:val="hybridMultilevel"/>
    <w:tmpl w:val="F19C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412B9"/>
    <w:multiLevelType w:val="hybridMultilevel"/>
    <w:tmpl w:val="DC82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C1CE5"/>
    <w:multiLevelType w:val="hybridMultilevel"/>
    <w:tmpl w:val="A23C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90137"/>
    <w:multiLevelType w:val="hybridMultilevel"/>
    <w:tmpl w:val="8F8E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21353"/>
    <w:multiLevelType w:val="hybridMultilevel"/>
    <w:tmpl w:val="300A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2C35D2"/>
    <w:multiLevelType w:val="hybridMultilevel"/>
    <w:tmpl w:val="08CA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661AA"/>
    <w:multiLevelType w:val="hybridMultilevel"/>
    <w:tmpl w:val="C7F6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50D76"/>
    <w:multiLevelType w:val="hybridMultilevel"/>
    <w:tmpl w:val="023E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E6E12"/>
    <w:multiLevelType w:val="hybridMultilevel"/>
    <w:tmpl w:val="0BBC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90ED8"/>
    <w:multiLevelType w:val="hybridMultilevel"/>
    <w:tmpl w:val="6804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668822">
    <w:abstractNumId w:val="7"/>
  </w:num>
  <w:num w:numId="2" w16cid:durableId="807942369">
    <w:abstractNumId w:val="22"/>
  </w:num>
  <w:num w:numId="3" w16cid:durableId="711002337">
    <w:abstractNumId w:val="16"/>
  </w:num>
  <w:num w:numId="4" w16cid:durableId="218327804">
    <w:abstractNumId w:val="0"/>
  </w:num>
  <w:num w:numId="5" w16cid:durableId="1417705355">
    <w:abstractNumId w:val="17"/>
  </w:num>
  <w:num w:numId="6" w16cid:durableId="764497230">
    <w:abstractNumId w:val="1"/>
  </w:num>
  <w:num w:numId="7" w16cid:durableId="31003599">
    <w:abstractNumId w:val="18"/>
  </w:num>
  <w:num w:numId="8" w16cid:durableId="407072786">
    <w:abstractNumId w:val="21"/>
  </w:num>
  <w:num w:numId="9" w16cid:durableId="1606184335">
    <w:abstractNumId w:val="11"/>
  </w:num>
  <w:num w:numId="10" w16cid:durableId="830947476">
    <w:abstractNumId w:val="10"/>
  </w:num>
  <w:num w:numId="11" w16cid:durableId="241179834">
    <w:abstractNumId w:val="6"/>
  </w:num>
  <w:num w:numId="12" w16cid:durableId="1001615544">
    <w:abstractNumId w:val="3"/>
  </w:num>
  <w:num w:numId="13" w16cid:durableId="592781112">
    <w:abstractNumId w:val="20"/>
  </w:num>
  <w:num w:numId="14" w16cid:durableId="1732655642">
    <w:abstractNumId w:val="9"/>
  </w:num>
  <w:num w:numId="15" w16cid:durableId="422844620">
    <w:abstractNumId w:val="14"/>
  </w:num>
  <w:num w:numId="16" w16cid:durableId="330376826">
    <w:abstractNumId w:val="13"/>
  </w:num>
  <w:num w:numId="17" w16cid:durableId="910963942">
    <w:abstractNumId w:val="19"/>
  </w:num>
  <w:num w:numId="18" w16cid:durableId="2074353440">
    <w:abstractNumId w:val="15"/>
  </w:num>
  <w:num w:numId="19" w16cid:durableId="795560952">
    <w:abstractNumId w:val="12"/>
  </w:num>
  <w:num w:numId="20" w16cid:durableId="131213177">
    <w:abstractNumId w:val="2"/>
  </w:num>
  <w:num w:numId="21" w16cid:durableId="987980892">
    <w:abstractNumId w:val="4"/>
  </w:num>
  <w:num w:numId="22" w16cid:durableId="1094086029">
    <w:abstractNumId w:val="8"/>
  </w:num>
  <w:num w:numId="23" w16cid:durableId="148901047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6F"/>
    <w:rsid w:val="00004C5B"/>
    <w:rsid w:val="00005734"/>
    <w:rsid w:val="00007C09"/>
    <w:rsid w:val="00033873"/>
    <w:rsid w:val="00033982"/>
    <w:rsid w:val="00034386"/>
    <w:rsid w:val="00040582"/>
    <w:rsid w:val="00052614"/>
    <w:rsid w:val="00055347"/>
    <w:rsid w:val="00061625"/>
    <w:rsid w:val="000633BF"/>
    <w:rsid w:val="00071BAC"/>
    <w:rsid w:val="00080F91"/>
    <w:rsid w:val="000961CD"/>
    <w:rsid w:val="00096FD0"/>
    <w:rsid w:val="000A4D8B"/>
    <w:rsid w:val="000B2A46"/>
    <w:rsid w:val="000B591C"/>
    <w:rsid w:val="000B5BB3"/>
    <w:rsid w:val="000C0120"/>
    <w:rsid w:val="000C16AD"/>
    <w:rsid w:val="000C2B9A"/>
    <w:rsid w:val="000D6469"/>
    <w:rsid w:val="000F4A17"/>
    <w:rsid w:val="0010671C"/>
    <w:rsid w:val="001115FE"/>
    <w:rsid w:val="001131E3"/>
    <w:rsid w:val="00113300"/>
    <w:rsid w:val="00115C99"/>
    <w:rsid w:val="00120327"/>
    <w:rsid w:val="00122833"/>
    <w:rsid w:val="0012388A"/>
    <w:rsid w:val="00125E32"/>
    <w:rsid w:val="00126223"/>
    <w:rsid w:val="00147ECA"/>
    <w:rsid w:val="001552D5"/>
    <w:rsid w:val="00165962"/>
    <w:rsid w:val="00171FA0"/>
    <w:rsid w:val="001902BB"/>
    <w:rsid w:val="001904DC"/>
    <w:rsid w:val="00194D6F"/>
    <w:rsid w:val="001961A1"/>
    <w:rsid w:val="001A4D99"/>
    <w:rsid w:val="001E3682"/>
    <w:rsid w:val="001E6E7E"/>
    <w:rsid w:val="001E76EF"/>
    <w:rsid w:val="001F2174"/>
    <w:rsid w:val="001F26B5"/>
    <w:rsid w:val="001F7CAC"/>
    <w:rsid w:val="00205943"/>
    <w:rsid w:val="00210767"/>
    <w:rsid w:val="00214492"/>
    <w:rsid w:val="00217039"/>
    <w:rsid w:val="00222218"/>
    <w:rsid w:val="00222ABE"/>
    <w:rsid w:val="00226D9C"/>
    <w:rsid w:val="00235457"/>
    <w:rsid w:val="00281D7F"/>
    <w:rsid w:val="002831E0"/>
    <w:rsid w:val="002A2210"/>
    <w:rsid w:val="002B3B4E"/>
    <w:rsid w:val="002C0FE5"/>
    <w:rsid w:val="002C14C3"/>
    <w:rsid w:val="002C41EA"/>
    <w:rsid w:val="002F60A5"/>
    <w:rsid w:val="002F7BC7"/>
    <w:rsid w:val="00304088"/>
    <w:rsid w:val="00306ED9"/>
    <w:rsid w:val="003119F6"/>
    <w:rsid w:val="00316553"/>
    <w:rsid w:val="003213E4"/>
    <w:rsid w:val="00321C44"/>
    <w:rsid w:val="00322A9E"/>
    <w:rsid w:val="003418BF"/>
    <w:rsid w:val="00352454"/>
    <w:rsid w:val="00361346"/>
    <w:rsid w:val="003638FD"/>
    <w:rsid w:val="003811C4"/>
    <w:rsid w:val="00381248"/>
    <w:rsid w:val="00387756"/>
    <w:rsid w:val="00392668"/>
    <w:rsid w:val="003A0EAF"/>
    <w:rsid w:val="003A3D7F"/>
    <w:rsid w:val="003A635C"/>
    <w:rsid w:val="003A6DF4"/>
    <w:rsid w:val="003D2238"/>
    <w:rsid w:val="003F2BE9"/>
    <w:rsid w:val="003F303A"/>
    <w:rsid w:val="003F4079"/>
    <w:rsid w:val="00411C7B"/>
    <w:rsid w:val="00412073"/>
    <w:rsid w:val="00415E5F"/>
    <w:rsid w:val="004218C5"/>
    <w:rsid w:val="00425503"/>
    <w:rsid w:val="00433759"/>
    <w:rsid w:val="00447E6D"/>
    <w:rsid w:val="00451446"/>
    <w:rsid w:val="00461528"/>
    <w:rsid w:val="00470539"/>
    <w:rsid w:val="004851C2"/>
    <w:rsid w:val="00487674"/>
    <w:rsid w:val="004B41EF"/>
    <w:rsid w:val="004C5EA1"/>
    <w:rsid w:val="004D2E39"/>
    <w:rsid w:val="00505115"/>
    <w:rsid w:val="00505B0A"/>
    <w:rsid w:val="00520F91"/>
    <w:rsid w:val="00537411"/>
    <w:rsid w:val="00537DE0"/>
    <w:rsid w:val="00540384"/>
    <w:rsid w:val="0054651E"/>
    <w:rsid w:val="00547B83"/>
    <w:rsid w:val="00553D19"/>
    <w:rsid w:val="00557746"/>
    <w:rsid w:val="00567314"/>
    <w:rsid w:val="00570A32"/>
    <w:rsid w:val="00597D25"/>
    <w:rsid w:val="005A32EE"/>
    <w:rsid w:val="005A5827"/>
    <w:rsid w:val="005B792C"/>
    <w:rsid w:val="005C1148"/>
    <w:rsid w:val="005E0CEB"/>
    <w:rsid w:val="00606C1A"/>
    <w:rsid w:val="00613552"/>
    <w:rsid w:val="00616B9D"/>
    <w:rsid w:val="006255EE"/>
    <w:rsid w:val="00646D46"/>
    <w:rsid w:val="00654A80"/>
    <w:rsid w:val="00667414"/>
    <w:rsid w:val="00675200"/>
    <w:rsid w:val="00687787"/>
    <w:rsid w:val="006D22E2"/>
    <w:rsid w:val="006D5069"/>
    <w:rsid w:val="006E05D4"/>
    <w:rsid w:val="006E0988"/>
    <w:rsid w:val="006E2C21"/>
    <w:rsid w:val="006F0BCE"/>
    <w:rsid w:val="006F1D65"/>
    <w:rsid w:val="006F383A"/>
    <w:rsid w:val="006F3F70"/>
    <w:rsid w:val="006F4831"/>
    <w:rsid w:val="006F6FD9"/>
    <w:rsid w:val="00705A78"/>
    <w:rsid w:val="00705AD9"/>
    <w:rsid w:val="00715B72"/>
    <w:rsid w:val="00722406"/>
    <w:rsid w:val="00727EB6"/>
    <w:rsid w:val="007401A8"/>
    <w:rsid w:val="0076013D"/>
    <w:rsid w:val="00766269"/>
    <w:rsid w:val="00767E8A"/>
    <w:rsid w:val="007719E1"/>
    <w:rsid w:val="00771F68"/>
    <w:rsid w:val="00774870"/>
    <w:rsid w:val="00775398"/>
    <w:rsid w:val="00780C17"/>
    <w:rsid w:val="00797261"/>
    <w:rsid w:val="00797BB4"/>
    <w:rsid w:val="007A6E45"/>
    <w:rsid w:val="007B3E58"/>
    <w:rsid w:val="007B4130"/>
    <w:rsid w:val="007B7602"/>
    <w:rsid w:val="007C0979"/>
    <w:rsid w:val="007C5619"/>
    <w:rsid w:val="007D7F3A"/>
    <w:rsid w:val="007E2EE2"/>
    <w:rsid w:val="007E7249"/>
    <w:rsid w:val="007F21DD"/>
    <w:rsid w:val="007F5A69"/>
    <w:rsid w:val="007F5CC5"/>
    <w:rsid w:val="007F79E1"/>
    <w:rsid w:val="00802C1D"/>
    <w:rsid w:val="0081090F"/>
    <w:rsid w:val="00812CC1"/>
    <w:rsid w:val="008143FF"/>
    <w:rsid w:val="00826435"/>
    <w:rsid w:val="008304B7"/>
    <w:rsid w:val="00833303"/>
    <w:rsid w:val="00836AD3"/>
    <w:rsid w:val="00840C58"/>
    <w:rsid w:val="00842503"/>
    <w:rsid w:val="00844378"/>
    <w:rsid w:val="00857864"/>
    <w:rsid w:val="00861495"/>
    <w:rsid w:val="008674D7"/>
    <w:rsid w:val="00871CAF"/>
    <w:rsid w:val="0087715A"/>
    <w:rsid w:val="008775C8"/>
    <w:rsid w:val="0088130B"/>
    <w:rsid w:val="008A1F0A"/>
    <w:rsid w:val="008C0619"/>
    <w:rsid w:val="008C520E"/>
    <w:rsid w:val="008D01C9"/>
    <w:rsid w:val="008E3DE9"/>
    <w:rsid w:val="008E6CDB"/>
    <w:rsid w:val="009036B0"/>
    <w:rsid w:val="00946189"/>
    <w:rsid w:val="00963082"/>
    <w:rsid w:val="00973E5B"/>
    <w:rsid w:val="00974540"/>
    <w:rsid w:val="009772DF"/>
    <w:rsid w:val="00992FF0"/>
    <w:rsid w:val="00995138"/>
    <w:rsid w:val="009C3A12"/>
    <w:rsid w:val="009C4BBD"/>
    <w:rsid w:val="009D4E8C"/>
    <w:rsid w:val="009D56D3"/>
    <w:rsid w:val="009D6A58"/>
    <w:rsid w:val="009E34ED"/>
    <w:rsid w:val="009E4BB2"/>
    <w:rsid w:val="009E6AAA"/>
    <w:rsid w:val="009F0A62"/>
    <w:rsid w:val="009F3BDE"/>
    <w:rsid w:val="009F42CB"/>
    <w:rsid w:val="009F5A6F"/>
    <w:rsid w:val="00A12D5E"/>
    <w:rsid w:val="00A147AF"/>
    <w:rsid w:val="00A36EB2"/>
    <w:rsid w:val="00A370B2"/>
    <w:rsid w:val="00A4198A"/>
    <w:rsid w:val="00A55F71"/>
    <w:rsid w:val="00A6705F"/>
    <w:rsid w:val="00A7388F"/>
    <w:rsid w:val="00A843A1"/>
    <w:rsid w:val="00AC5A7E"/>
    <w:rsid w:val="00AC5C5A"/>
    <w:rsid w:val="00AD225D"/>
    <w:rsid w:val="00AD51EA"/>
    <w:rsid w:val="00AD6486"/>
    <w:rsid w:val="00AD7D18"/>
    <w:rsid w:val="00AE257F"/>
    <w:rsid w:val="00AE64A7"/>
    <w:rsid w:val="00B05719"/>
    <w:rsid w:val="00B07F26"/>
    <w:rsid w:val="00B151E7"/>
    <w:rsid w:val="00B33CFC"/>
    <w:rsid w:val="00B5730F"/>
    <w:rsid w:val="00B66B24"/>
    <w:rsid w:val="00B6797A"/>
    <w:rsid w:val="00B773CE"/>
    <w:rsid w:val="00B939FB"/>
    <w:rsid w:val="00B945A9"/>
    <w:rsid w:val="00B97FF9"/>
    <w:rsid w:val="00BA5747"/>
    <w:rsid w:val="00BC288C"/>
    <w:rsid w:val="00BC3AC1"/>
    <w:rsid w:val="00BC72B3"/>
    <w:rsid w:val="00BD6DC0"/>
    <w:rsid w:val="00BE2FAB"/>
    <w:rsid w:val="00BE30FF"/>
    <w:rsid w:val="00BF51AC"/>
    <w:rsid w:val="00C1561B"/>
    <w:rsid w:val="00C22B86"/>
    <w:rsid w:val="00C2401F"/>
    <w:rsid w:val="00C33FBC"/>
    <w:rsid w:val="00C41B57"/>
    <w:rsid w:val="00C43B4C"/>
    <w:rsid w:val="00C45FAB"/>
    <w:rsid w:val="00C50DF8"/>
    <w:rsid w:val="00C52BDF"/>
    <w:rsid w:val="00C724B4"/>
    <w:rsid w:val="00C83B21"/>
    <w:rsid w:val="00C85703"/>
    <w:rsid w:val="00CA0B0B"/>
    <w:rsid w:val="00CA778E"/>
    <w:rsid w:val="00CA791D"/>
    <w:rsid w:val="00CB0D4D"/>
    <w:rsid w:val="00CB481A"/>
    <w:rsid w:val="00CB5AD9"/>
    <w:rsid w:val="00CC36A3"/>
    <w:rsid w:val="00CC66FB"/>
    <w:rsid w:val="00CD1B7D"/>
    <w:rsid w:val="00CD379F"/>
    <w:rsid w:val="00CD6CCE"/>
    <w:rsid w:val="00CF0672"/>
    <w:rsid w:val="00D02361"/>
    <w:rsid w:val="00D029A5"/>
    <w:rsid w:val="00D13720"/>
    <w:rsid w:val="00D21521"/>
    <w:rsid w:val="00D31302"/>
    <w:rsid w:val="00D34574"/>
    <w:rsid w:val="00D51C4E"/>
    <w:rsid w:val="00D67F0A"/>
    <w:rsid w:val="00D72A9B"/>
    <w:rsid w:val="00D8347D"/>
    <w:rsid w:val="00D9560C"/>
    <w:rsid w:val="00DA149F"/>
    <w:rsid w:val="00DC3865"/>
    <w:rsid w:val="00DC4DD4"/>
    <w:rsid w:val="00DD0696"/>
    <w:rsid w:val="00DD0A86"/>
    <w:rsid w:val="00DD16B8"/>
    <w:rsid w:val="00DD7F82"/>
    <w:rsid w:val="00DE5EC1"/>
    <w:rsid w:val="00DF3184"/>
    <w:rsid w:val="00E07DF3"/>
    <w:rsid w:val="00E1278A"/>
    <w:rsid w:val="00E61E51"/>
    <w:rsid w:val="00E73036"/>
    <w:rsid w:val="00E77F40"/>
    <w:rsid w:val="00E86212"/>
    <w:rsid w:val="00EC6920"/>
    <w:rsid w:val="00ED26CF"/>
    <w:rsid w:val="00EF2A4C"/>
    <w:rsid w:val="00F231E1"/>
    <w:rsid w:val="00F24460"/>
    <w:rsid w:val="00F325B5"/>
    <w:rsid w:val="00F348AD"/>
    <w:rsid w:val="00F428A7"/>
    <w:rsid w:val="00F42A17"/>
    <w:rsid w:val="00F445B4"/>
    <w:rsid w:val="00F45C09"/>
    <w:rsid w:val="00F61017"/>
    <w:rsid w:val="00F64ABC"/>
    <w:rsid w:val="00F654DF"/>
    <w:rsid w:val="00F821E9"/>
    <w:rsid w:val="00F931EF"/>
    <w:rsid w:val="00FA4709"/>
    <w:rsid w:val="00FB63B4"/>
    <w:rsid w:val="00FD0355"/>
    <w:rsid w:val="00FD0EEE"/>
    <w:rsid w:val="00FD47AB"/>
    <w:rsid w:val="00FE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94DB"/>
  <w15:docId w15:val="{8621E938-6044-4BCE-813B-ABADCE37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D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4D6F"/>
    <w:pPr>
      <w:spacing w:after="0" w:line="240" w:lineRule="auto"/>
    </w:pPr>
  </w:style>
  <w:style w:type="paragraph" w:styleId="ListParagraph">
    <w:name w:val="List Paragraph"/>
    <w:basedOn w:val="Normal"/>
    <w:uiPriority w:val="34"/>
    <w:qFormat/>
    <w:rsid w:val="00194D6F"/>
    <w:pPr>
      <w:ind w:left="720"/>
    </w:pPr>
  </w:style>
  <w:style w:type="table" w:styleId="TableGrid">
    <w:name w:val="Table Grid"/>
    <w:basedOn w:val="TableNormal"/>
    <w:uiPriority w:val="59"/>
    <w:rsid w:val="0019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F60A5"/>
    <w:rPr>
      <w:rFonts w:cstheme="minorBidi"/>
      <w:szCs w:val="21"/>
    </w:rPr>
  </w:style>
  <w:style w:type="character" w:customStyle="1" w:styleId="PlainTextChar">
    <w:name w:val="Plain Text Char"/>
    <w:basedOn w:val="DefaultParagraphFont"/>
    <w:link w:val="PlainText"/>
    <w:uiPriority w:val="99"/>
    <w:rsid w:val="002F60A5"/>
    <w:rPr>
      <w:rFonts w:ascii="Calibri" w:hAnsi="Calibri"/>
      <w:szCs w:val="21"/>
    </w:rPr>
  </w:style>
  <w:style w:type="paragraph" w:styleId="Header">
    <w:name w:val="header"/>
    <w:basedOn w:val="Normal"/>
    <w:link w:val="HeaderChar"/>
    <w:uiPriority w:val="99"/>
    <w:unhideWhenUsed/>
    <w:rsid w:val="00DC3865"/>
    <w:pPr>
      <w:tabs>
        <w:tab w:val="center" w:pos="4513"/>
        <w:tab w:val="right" w:pos="9026"/>
      </w:tabs>
    </w:pPr>
  </w:style>
  <w:style w:type="character" w:customStyle="1" w:styleId="HeaderChar">
    <w:name w:val="Header Char"/>
    <w:basedOn w:val="DefaultParagraphFont"/>
    <w:link w:val="Header"/>
    <w:uiPriority w:val="99"/>
    <w:rsid w:val="00DC3865"/>
    <w:rPr>
      <w:rFonts w:ascii="Calibri" w:hAnsi="Calibri" w:cs="Times New Roman"/>
    </w:rPr>
  </w:style>
  <w:style w:type="paragraph" w:styleId="Footer">
    <w:name w:val="footer"/>
    <w:basedOn w:val="Normal"/>
    <w:link w:val="FooterChar"/>
    <w:uiPriority w:val="99"/>
    <w:unhideWhenUsed/>
    <w:rsid w:val="00DC3865"/>
    <w:pPr>
      <w:tabs>
        <w:tab w:val="center" w:pos="4513"/>
        <w:tab w:val="right" w:pos="9026"/>
      </w:tabs>
    </w:pPr>
  </w:style>
  <w:style w:type="character" w:customStyle="1" w:styleId="FooterChar">
    <w:name w:val="Footer Char"/>
    <w:basedOn w:val="DefaultParagraphFont"/>
    <w:link w:val="Footer"/>
    <w:uiPriority w:val="99"/>
    <w:rsid w:val="00DC3865"/>
    <w:rPr>
      <w:rFonts w:ascii="Calibri" w:hAnsi="Calibri" w:cs="Times New Roman"/>
    </w:rPr>
  </w:style>
  <w:style w:type="character" w:styleId="Hyperlink">
    <w:name w:val="Hyperlink"/>
    <w:basedOn w:val="DefaultParagraphFont"/>
    <w:uiPriority w:val="99"/>
    <w:semiHidden/>
    <w:unhideWhenUsed/>
    <w:rsid w:val="00613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0848">
      <w:bodyDiv w:val="1"/>
      <w:marLeft w:val="0"/>
      <w:marRight w:val="0"/>
      <w:marTop w:val="0"/>
      <w:marBottom w:val="0"/>
      <w:divBdr>
        <w:top w:val="none" w:sz="0" w:space="0" w:color="auto"/>
        <w:left w:val="none" w:sz="0" w:space="0" w:color="auto"/>
        <w:bottom w:val="none" w:sz="0" w:space="0" w:color="auto"/>
        <w:right w:val="none" w:sz="0" w:space="0" w:color="auto"/>
      </w:divBdr>
    </w:div>
    <w:div w:id="421488421">
      <w:bodyDiv w:val="1"/>
      <w:marLeft w:val="0"/>
      <w:marRight w:val="0"/>
      <w:marTop w:val="0"/>
      <w:marBottom w:val="0"/>
      <w:divBdr>
        <w:top w:val="none" w:sz="0" w:space="0" w:color="auto"/>
        <w:left w:val="none" w:sz="0" w:space="0" w:color="auto"/>
        <w:bottom w:val="none" w:sz="0" w:space="0" w:color="auto"/>
        <w:right w:val="none" w:sz="0" w:space="0" w:color="auto"/>
      </w:divBdr>
    </w:div>
    <w:div w:id="437256448">
      <w:bodyDiv w:val="1"/>
      <w:marLeft w:val="0"/>
      <w:marRight w:val="0"/>
      <w:marTop w:val="0"/>
      <w:marBottom w:val="0"/>
      <w:divBdr>
        <w:top w:val="none" w:sz="0" w:space="0" w:color="auto"/>
        <w:left w:val="none" w:sz="0" w:space="0" w:color="auto"/>
        <w:bottom w:val="none" w:sz="0" w:space="0" w:color="auto"/>
        <w:right w:val="none" w:sz="0" w:space="0" w:color="auto"/>
      </w:divBdr>
    </w:div>
    <w:div w:id="449202879">
      <w:bodyDiv w:val="1"/>
      <w:marLeft w:val="0"/>
      <w:marRight w:val="0"/>
      <w:marTop w:val="0"/>
      <w:marBottom w:val="0"/>
      <w:divBdr>
        <w:top w:val="none" w:sz="0" w:space="0" w:color="auto"/>
        <w:left w:val="none" w:sz="0" w:space="0" w:color="auto"/>
        <w:bottom w:val="none" w:sz="0" w:space="0" w:color="auto"/>
        <w:right w:val="none" w:sz="0" w:space="0" w:color="auto"/>
      </w:divBdr>
    </w:div>
    <w:div w:id="456027312">
      <w:bodyDiv w:val="1"/>
      <w:marLeft w:val="0"/>
      <w:marRight w:val="0"/>
      <w:marTop w:val="0"/>
      <w:marBottom w:val="0"/>
      <w:divBdr>
        <w:top w:val="none" w:sz="0" w:space="0" w:color="auto"/>
        <w:left w:val="none" w:sz="0" w:space="0" w:color="auto"/>
        <w:bottom w:val="none" w:sz="0" w:space="0" w:color="auto"/>
        <w:right w:val="none" w:sz="0" w:space="0" w:color="auto"/>
      </w:divBdr>
    </w:div>
    <w:div w:id="534387593">
      <w:bodyDiv w:val="1"/>
      <w:marLeft w:val="0"/>
      <w:marRight w:val="0"/>
      <w:marTop w:val="0"/>
      <w:marBottom w:val="0"/>
      <w:divBdr>
        <w:top w:val="none" w:sz="0" w:space="0" w:color="auto"/>
        <w:left w:val="none" w:sz="0" w:space="0" w:color="auto"/>
        <w:bottom w:val="none" w:sz="0" w:space="0" w:color="auto"/>
        <w:right w:val="none" w:sz="0" w:space="0" w:color="auto"/>
      </w:divBdr>
    </w:div>
    <w:div w:id="573904312">
      <w:bodyDiv w:val="1"/>
      <w:marLeft w:val="0"/>
      <w:marRight w:val="0"/>
      <w:marTop w:val="0"/>
      <w:marBottom w:val="0"/>
      <w:divBdr>
        <w:top w:val="none" w:sz="0" w:space="0" w:color="auto"/>
        <w:left w:val="none" w:sz="0" w:space="0" w:color="auto"/>
        <w:bottom w:val="none" w:sz="0" w:space="0" w:color="auto"/>
        <w:right w:val="none" w:sz="0" w:space="0" w:color="auto"/>
      </w:divBdr>
    </w:div>
    <w:div w:id="574509932">
      <w:bodyDiv w:val="1"/>
      <w:marLeft w:val="0"/>
      <w:marRight w:val="0"/>
      <w:marTop w:val="0"/>
      <w:marBottom w:val="0"/>
      <w:divBdr>
        <w:top w:val="none" w:sz="0" w:space="0" w:color="auto"/>
        <w:left w:val="none" w:sz="0" w:space="0" w:color="auto"/>
        <w:bottom w:val="none" w:sz="0" w:space="0" w:color="auto"/>
        <w:right w:val="none" w:sz="0" w:space="0" w:color="auto"/>
      </w:divBdr>
    </w:div>
    <w:div w:id="704137679">
      <w:bodyDiv w:val="1"/>
      <w:marLeft w:val="0"/>
      <w:marRight w:val="0"/>
      <w:marTop w:val="0"/>
      <w:marBottom w:val="0"/>
      <w:divBdr>
        <w:top w:val="none" w:sz="0" w:space="0" w:color="auto"/>
        <w:left w:val="none" w:sz="0" w:space="0" w:color="auto"/>
        <w:bottom w:val="none" w:sz="0" w:space="0" w:color="auto"/>
        <w:right w:val="none" w:sz="0" w:space="0" w:color="auto"/>
      </w:divBdr>
    </w:div>
    <w:div w:id="722947944">
      <w:bodyDiv w:val="1"/>
      <w:marLeft w:val="0"/>
      <w:marRight w:val="0"/>
      <w:marTop w:val="0"/>
      <w:marBottom w:val="0"/>
      <w:divBdr>
        <w:top w:val="none" w:sz="0" w:space="0" w:color="auto"/>
        <w:left w:val="none" w:sz="0" w:space="0" w:color="auto"/>
        <w:bottom w:val="none" w:sz="0" w:space="0" w:color="auto"/>
        <w:right w:val="none" w:sz="0" w:space="0" w:color="auto"/>
      </w:divBdr>
    </w:div>
    <w:div w:id="773402706">
      <w:bodyDiv w:val="1"/>
      <w:marLeft w:val="0"/>
      <w:marRight w:val="0"/>
      <w:marTop w:val="0"/>
      <w:marBottom w:val="0"/>
      <w:divBdr>
        <w:top w:val="none" w:sz="0" w:space="0" w:color="auto"/>
        <w:left w:val="none" w:sz="0" w:space="0" w:color="auto"/>
        <w:bottom w:val="none" w:sz="0" w:space="0" w:color="auto"/>
        <w:right w:val="none" w:sz="0" w:space="0" w:color="auto"/>
      </w:divBdr>
    </w:div>
    <w:div w:id="913317082">
      <w:bodyDiv w:val="1"/>
      <w:marLeft w:val="0"/>
      <w:marRight w:val="0"/>
      <w:marTop w:val="0"/>
      <w:marBottom w:val="0"/>
      <w:divBdr>
        <w:top w:val="none" w:sz="0" w:space="0" w:color="auto"/>
        <w:left w:val="none" w:sz="0" w:space="0" w:color="auto"/>
        <w:bottom w:val="none" w:sz="0" w:space="0" w:color="auto"/>
        <w:right w:val="none" w:sz="0" w:space="0" w:color="auto"/>
      </w:divBdr>
    </w:div>
    <w:div w:id="933705748">
      <w:bodyDiv w:val="1"/>
      <w:marLeft w:val="0"/>
      <w:marRight w:val="0"/>
      <w:marTop w:val="0"/>
      <w:marBottom w:val="0"/>
      <w:divBdr>
        <w:top w:val="none" w:sz="0" w:space="0" w:color="auto"/>
        <w:left w:val="none" w:sz="0" w:space="0" w:color="auto"/>
        <w:bottom w:val="none" w:sz="0" w:space="0" w:color="auto"/>
        <w:right w:val="none" w:sz="0" w:space="0" w:color="auto"/>
      </w:divBdr>
    </w:div>
    <w:div w:id="1016156013">
      <w:bodyDiv w:val="1"/>
      <w:marLeft w:val="0"/>
      <w:marRight w:val="0"/>
      <w:marTop w:val="0"/>
      <w:marBottom w:val="0"/>
      <w:divBdr>
        <w:top w:val="none" w:sz="0" w:space="0" w:color="auto"/>
        <w:left w:val="none" w:sz="0" w:space="0" w:color="auto"/>
        <w:bottom w:val="none" w:sz="0" w:space="0" w:color="auto"/>
        <w:right w:val="none" w:sz="0" w:space="0" w:color="auto"/>
      </w:divBdr>
    </w:div>
    <w:div w:id="1035734041">
      <w:bodyDiv w:val="1"/>
      <w:marLeft w:val="0"/>
      <w:marRight w:val="0"/>
      <w:marTop w:val="0"/>
      <w:marBottom w:val="0"/>
      <w:divBdr>
        <w:top w:val="none" w:sz="0" w:space="0" w:color="auto"/>
        <w:left w:val="none" w:sz="0" w:space="0" w:color="auto"/>
        <w:bottom w:val="none" w:sz="0" w:space="0" w:color="auto"/>
        <w:right w:val="none" w:sz="0" w:space="0" w:color="auto"/>
      </w:divBdr>
    </w:div>
    <w:div w:id="1084836138">
      <w:bodyDiv w:val="1"/>
      <w:marLeft w:val="0"/>
      <w:marRight w:val="0"/>
      <w:marTop w:val="0"/>
      <w:marBottom w:val="0"/>
      <w:divBdr>
        <w:top w:val="none" w:sz="0" w:space="0" w:color="auto"/>
        <w:left w:val="none" w:sz="0" w:space="0" w:color="auto"/>
        <w:bottom w:val="none" w:sz="0" w:space="0" w:color="auto"/>
        <w:right w:val="none" w:sz="0" w:space="0" w:color="auto"/>
      </w:divBdr>
    </w:div>
    <w:div w:id="1153452260">
      <w:bodyDiv w:val="1"/>
      <w:marLeft w:val="0"/>
      <w:marRight w:val="0"/>
      <w:marTop w:val="0"/>
      <w:marBottom w:val="0"/>
      <w:divBdr>
        <w:top w:val="none" w:sz="0" w:space="0" w:color="auto"/>
        <w:left w:val="none" w:sz="0" w:space="0" w:color="auto"/>
        <w:bottom w:val="none" w:sz="0" w:space="0" w:color="auto"/>
        <w:right w:val="none" w:sz="0" w:space="0" w:color="auto"/>
      </w:divBdr>
    </w:div>
    <w:div w:id="1195508887">
      <w:bodyDiv w:val="1"/>
      <w:marLeft w:val="0"/>
      <w:marRight w:val="0"/>
      <w:marTop w:val="0"/>
      <w:marBottom w:val="0"/>
      <w:divBdr>
        <w:top w:val="none" w:sz="0" w:space="0" w:color="auto"/>
        <w:left w:val="none" w:sz="0" w:space="0" w:color="auto"/>
        <w:bottom w:val="none" w:sz="0" w:space="0" w:color="auto"/>
        <w:right w:val="none" w:sz="0" w:space="0" w:color="auto"/>
      </w:divBdr>
    </w:div>
    <w:div w:id="1213806930">
      <w:bodyDiv w:val="1"/>
      <w:marLeft w:val="0"/>
      <w:marRight w:val="0"/>
      <w:marTop w:val="0"/>
      <w:marBottom w:val="0"/>
      <w:divBdr>
        <w:top w:val="none" w:sz="0" w:space="0" w:color="auto"/>
        <w:left w:val="none" w:sz="0" w:space="0" w:color="auto"/>
        <w:bottom w:val="none" w:sz="0" w:space="0" w:color="auto"/>
        <w:right w:val="none" w:sz="0" w:space="0" w:color="auto"/>
      </w:divBdr>
    </w:div>
    <w:div w:id="1226526319">
      <w:bodyDiv w:val="1"/>
      <w:marLeft w:val="0"/>
      <w:marRight w:val="0"/>
      <w:marTop w:val="0"/>
      <w:marBottom w:val="0"/>
      <w:divBdr>
        <w:top w:val="none" w:sz="0" w:space="0" w:color="auto"/>
        <w:left w:val="none" w:sz="0" w:space="0" w:color="auto"/>
        <w:bottom w:val="none" w:sz="0" w:space="0" w:color="auto"/>
        <w:right w:val="none" w:sz="0" w:space="0" w:color="auto"/>
      </w:divBdr>
    </w:div>
    <w:div w:id="1272739932">
      <w:bodyDiv w:val="1"/>
      <w:marLeft w:val="0"/>
      <w:marRight w:val="0"/>
      <w:marTop w:val="0"/>
      <w:marBottom w:val="0"/>
      <w:divBdr>
        <w:top w:val="none" w:sz="0" w:space="0" w:color="auto"/>
        <w:left w:val="none" w:sz="0" w:space="0" w:color="auto"/>
        <w:bottom w:val="none" w:sz="0" w:space="0" w:color="auto"/>
        <w:right w:val="none" w:sz="0" w:space="0" w:color="auto"/>
      </w:divBdr>
    </w:div>
    <w:div w:id="1314603612">
      <w:bodyDiv w:val="1"/>
      <w:marLeft w:val="0"/>
      <w:marRight w:val="0"/>
      <w:marTop w:val="0"/>
      <w:marBottom w:val="0"/>
      <w:divBdr>
        <w:top w:val="none" w:sz="0" w:space="0" w:color="auto"/>
        <w:left w:val="none" w:sz="0" w:space="0" w:color="auto"/>
        <w:bottom w:val="none" w:sz="0" w:space="0" w:color="auto"/>
        <w:right w:val="none" w:sz="0" w:space="0" w:color="auto"/>
      </w:divBdr>
    </w:div>
    <w:div w:id="1329214646">
      <w:bodyDiv w:val="1"/>
      <w:marLeft w:val="0"/>
      <w:marRight w:val="0"/>
      <w:marTop w:val="0"/>
      <w:marBottom w:val="0"/>
      <w:divBdr>
        <w:top w:val="none" w:sz="0" w:space="0" w:color="auto"/>
        <w:left w:val="none" w:sz="0" w:space="0" w:color="auto"/>
        <w:bottom w:val="none" w:sz="0" w:space="0" w:color="auto"/>
        <w:right w:val="none" w:sz="0" w:space="0" w:color="auto"/>
      </w:divBdr>
    </w:div>
    <w:div w:id="1342391287">
      <w:bodyDiv w:val="1"/>
      <w:marLeft w:val="0"/>
      <w:marRight w:val="0"/>
      <w:marTop w:val="0"/>
      <w:marBottom w:val="0"/>
      <w:divBdr>
        <w:top w:val="none" w:sz="0" w:space="0" w:color="auto"/>
        <w:left w:val="none" w:sz="0" w:space="0" w:color="auto"/>
        <w:bottom w:val="none" w:sz="0" w:space="0" w:color="auto"/>
        <w:right w:val="none" w:sz="0" w:space="0" w:color="auto"/>
      </w:divBdr>
    </w:div>
    <w:div w:id="1441218341">
      <w:bodyDiv w:val="1"/>
      <w:marLeft w:val="0"/>
      <w:marRight w:val="0"/>
      <w:marTop w:val="0"/>
      <w:marBottom w:val="0"/>
      <w:divBdr>
        <w:top w:val="none" w:sz="0" w:space="0" w:color="auto"/>
        <w:left w:val="none" w:sz="0" w:space="0" w:color="auto"/>
        <w:bottom w:val="none" w:sz="0" w:space="0" w:color="auto"/>
        <w:right w:val="none" w:sz="0" w:space="0" w:color="auto"/>
      </w:divBdr>
    </w:div>
    <w:div w:id="1592083297">
      <w:bodyDiv w:val="1"/>
      <w:marLeft w:val="0"/>
      <w:marRight w:val="0"/>
      <w:marTop w:val="0"/>
      <w:marBottom w:val="0"/>
      <w:divBdr>
        <w:top w:val="none" w:sz="0" w:space="0" w:color="auto"/>
        <w:left w:val="none" w:sz="0" w:space="0" w:color="auto"/>
        <w:bottom w:val="none" w:sz="0" w:space="0" w:color="auto"/>
        <w:right w:val="none" w:sz="0" w:space="0" w:color="auto"/>
      </w:divBdr>
    </w:div>
    <w:div w:id="1613512646">
      <w:bodyDiv w:val="1"/>
      <w:marLeft w:val="0"/>
      <w:marRight w:val="0"/>
      <w:marTop w:val="0"/>
      <w:marBottom w:val="0"/>
      <w:divBdr>
        <w:top w:val="none" w:sz="0" w:space="0" w:color="auto"/>
        <w:left w:val="none" w:sz="0" w:space="0" w:color="auto"/>
        <w:bottom w:val="none" w:sz="0" w:space="0" w:color="auto"/>
        <w:right w:val="none" w:sz="0" w:space="0" w:color="auto"/>
      </w:divBdr>
    </w:div>
    <w:div w:id="1620454139">
      <w:bodyDiv w:val="1"/>
      <w:marLeft w:val="0"/>
      <w:marRight w:val="0"/>
      <w:marTop w:val="0"/>
      <w:marBottom w:val="0"/>
      <w:divBdr>
        <w:top w:val="none" w:sz="0" w:space="0" w:color="auto"/>
        <w:left w:val="none" w:sz="0" w:space="0" w:color="auto"/>
        <w:bottom w:val="none" w:sz="0" w:space="0" w:color="auto"/>
        <w:right w:val="none" w:sz="0" w:space="0" w:color="auto"/>
      </w:divBdr>
    </w:div>
    <w:div w:id="1686783016">
      <w:bodyDiv w:val="1"/>
      <w:marLeft w:val="0"/>
      <w:marRight w:val="0"/>
      <w:marTop w:val="0"/>
      <w:marBottom w:val="0"/>
      <w:divBdr>
        <w:top w:val="none" w:sz="0" w:space="0" w:color="auto"/>
        <w:left w:val="none" w:sz="0" w:space="0" w:color="auto"/>
        <w:bottom w:val="none" w:sz="0" w:space="0" w:color="auto"/>
        <w:right w:val="none" w:sz="0" w:space="0" w:color="auto"/>
      </w:divBdr>
    </w:div>
    <w:div w:id="1835486215">
      <w:bodyDiv w:val="1"/>
      <w:marLeft w:val="0"/>
      <w:marRight w:val="0"/>
      <w:marTop w:val="0"/>
      <w:marBottom w:val="0"/>
      <w:divBdr>
        <w:top w:val="none" w:sz="0" w:space="0" w:color="auto"/>
        <w:left w:val="none" w:sz="0" w:space="0" w:color="auto"/>
        <w:bottom w:val="none" w:sz="0" w:space="0" w:color="auto"/>
        <w:right w:val="none" w:sz="0" w:space="0" w:color="auto"/>
      </w:divBdr>
    </w:div>
    <w:div w:id="1838183054">
      <w:bodyDiv w:val="1"/>
      <w:marLeft w:val="0"/>
      <w:marRight w:val="0"/>
      <w:marTop w:val="0"/>
      <w:marBottom w:val="0"/>
      <w:divBdr>
        <w:top w:val="none" w:sz="0" w:space="0" w:color="auto"/>
        <w:left w:val="none" w:sz="0" w:space="0" w:color="auto"/>
        <w:bottom w:val="none" w:sz="0" w:space="0" w:color="auto"/>
        <w:right w:val="none" w:sz="0" w:space="0" w:color="auto"/>
      </w:divBdr>
    </w:div>
    <w:div w:id="2072263309">
      <w:bodyDiv w:val="1"/>
      <w:marLeft w:val="0"/>
      <w:marRight w:val="0"/>
      <w:marTop w:val="0"/>
      <w:marBottom w:val="0"/>
      <w:divBdr>
        <w:top w:val="none" w:sz="0" w:space="0" w:color="auto"/>
        <w:left w:val="none" w:sz="0" w:space="0" w:color="auto"/>
        <w:bottom w:val="none" w:sz="0" w:space="0" w:color="auto"/>
        <w:right w:val="none" w:sz="0" w:space="0" w:color="auto"/>
      </w:divBdr>
    </w:div>
    <w:div w:id="21353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Nelson</dc:creator>
  <cp:lastModifiedBy>CAKMAK, Karen (LISTER MEDICAL CENTRE - F81027)</cp:lastModifiedBy>
  <cp:revision>5</cp:revision>
  <cp:lastPrinted>2024-04-15T11:45:00Z</cp:lastPrinted>
  <dcterms:created xsi:type="dcterms:W3CDTF">2024-07-01T15:59:00Z</dcterms:created>
  <dcterms:modified xsi:type="dcterms:W3CDTF">2024-07-01T16:15:00Z</dcterms:modified>
</cp:coreProperties>
</file>